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48B940A1"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3F6721">
        <w:rPr>
          <w:rFonts w:ascii="Arial" w:hAnsi="Arial" w:cs="Arial"/>
          <w:sz w:val="24"/>
          <w:szCs w:val="24"/>
        </w:rPr>
        <w:t>1</w:t>
      </w:r>
      <w:r w:rsidR="009F2FDA">
        <w:rPr>
          <w:rFonts w:ascii="Arial" w:hAnsi="Arial" w:cs="Arial"/>
          <w:sz w:val="24"/>
          <w:szCs w:val="24"/>
        </w:rPr>
        <w:t>1</w:t>
      </w:r>
      <w:r w:rsidRPr="00BC38D5">
        <w:rPr>
          <w:rFonts w:ascii="Arial" w:hAnsi="Arial" w:cs="Arial"/>
          <w:sz w:val="24"/>
          <w:szCs w:val="24"/>
        </w:rPr>
        <w:tab/>
      </w:r>
      <w:r w:rsidR="000F16E3">
        <w:rPr>
          <w:rFonts w:ascii="Arial" w:hAnsi="Arial" w:cs="Arial"/>
          <w:sz w:val="24"/>
          <w:szCs w:val="24"/>
        </w:rPr>
        <w:t>R1-</w:t>
      </w:r>
      <w:r w:rsidR="008633E0">
        <w:rPr>
          <w:rFonts w:ascii="Arial" w:hAnsi="Arial" w:cs="Arial"/>
          <w:sz w:val="24"/>
          <w:szCs w:val="24"/>
        </w:rPr>
        <w:t>22</w:t>
      </w:r>
      <w:r w:rsidR="000C15F8" w:rsidRPr="000C15F8">
        <w:rPr>
          <w:rFonts w:ascii="Arial" w:hAnsi="Arial" w:cs="Arial"/>
          <w:sz w:val="24"/>
          <w:szCs w:val="24"/>
        </w:rPr>
        <w:t>11574</w:t>
      </w:r>
    </w:p>
    <w:p w14:paraId="1C21467E" w14:textId="77777777" w:rsidR="009F2FDA" w:rsidRPr="00F8324B" w:rsidRDefault="009F2FDA" w:rsidP="009F2FDA">
      <w:pPr>
        <w:spacing w:after="0"/>
        <w:jc w:val="both"/>
        <w:rPr>
          <w:rFonts w:ascii="Arial" w:hAnsi="Arial" w:cs="Arial"/>
          <w:sz w:val="24"/>
          <w:szCs w:val="24"/>
        </w:rPr>
      </w:pPr>
      <w:r w:rsidRPr="00E270FB">
        <w:rPr>
          <w:rFonts w:ascii="Arial" w:hAnsi="Arial" w:cs="Arial"/>
          <w:sz w:val="24"/>
          <w:szCs w:val="24"/>
        </w:rPr>
        <w:t>Toulouse, France</w:t>
      </w:r>
      <w:r>
        <w:rPr>
          <w:rFonts w:ascii="Arial" w:hAnsi="Arial" w:cs="Arial"/>
          <w:sz w:val="24"/>
          <w:szCs w:val="24"/>
        </w:rPr>
        <w:t>, N</w:t>
      </w:r>
      <w:r w:rsidRPr="002E52AF">
        <w:rPr>
          <w:rFonts w:ascii="Arial" w:hAnsi="Arial" w:cs="Arial"/>
          <w:sz w:val="24"/>
          <w:szCs w:val="24"/>
        </w:rPr>
        <w:t>ovember</w:t>
      </w:r>
      <w:r>
        <w:rPr>
          <w:rFonts w:ascii="Arial" w:hAnsi="Arial" w:cs="Arial"/>
          <w:sz w:val="24"/>
          <w:szCs w:val="24"/>
        </w:rPr>
        <w:t xml:space="preserve"> 14</w:t>
      </w:r>
      <w:r>
        <w:rPr>
          <w:rFonts w:ascii="Arial" w:hAnsi="Arial" w:cs="Arial"/>
          <w:sz w:val="24"/>
          <w:szCs w:val="24"/>
          <w:vertAlign w:val="superscript"/>
        </w:rPr>
        <w:t>th</w:t>
      </w:r>
      <w:r>
        <w:rPr>
          <w:rFonts w:ascii="Arial" w:hAnsi="Arial" w:cs="Arial"/>
          <w:sz w:val="24"/>
          <w:szCs w:val="24"/>
        </w:rPr>
        <w:t xml:space="preserve"> </w:t>
      </w:r>
      <w:r w:rsidRPr="004B6B7F">
        <w:rPr>
          <w:rFonts w:ascii="Arial" w:hAnsi="Arial" w:cs="Arial"/>
          <w:sz w:val="24"/>
          <w:szCs w:val="24"/>
        </w:rPr>
        <w:t>–</w:t>
      </w:r>
      <w:r>
        <w:rPr>
          <w:rFonts w:ascii="Arial" w:hAnsi="Arial" w:cs="Arial"/>
          <w:sz w:val="24"/>
          <w:szCs w:val="24"/>
        </w:rPr>
        <w:t xml:space="preserve"> 18</w:t>
      </w:r>
      <w:r>
        <w:rPr>
          <w:rFonts w:ascii="Arial" w:hAnsi="Arial" w:cs="Arial"/>
          <w:sz w:val="24"/>
          <w:szCs w:val="24"/>
          <w:vertAlign w:val="superscript"/>
        </w:rPr>
        <w:t>th</w:t>
      </w:r>
      <w:r>
        <w:rPr>
          <w:rFonts w:ascii="Arial" w:hAnsi="Arial" w:cs="Arial"/>
          <w:sz w:val="24"/>
          <w:szCs w:val="24"/>
        </w:rPr>
        <w:t>, 2022</w:t>
      </w:r>
    </w:p>
    <w:p w14:paraId="5CDC33E3" w14:textId="77777777" w:rsidR="002E27D0" w:rsidRPr="009F2FDA" w:rsidRDefault="002E27D0" w:rsidP="002E27D0">
      <w:pPr>
        <w:pStyle w:val="a4"/>
        <w:tabs>
          <w:tab w:val="left" w:pos="6521"/>
        </w:tabs>
        <w:rPr>
          <w:b w:val="0"/>
          <w:noProof w:val="0"/>
          <w:sz w:val="24"/>
        </w:rPr>
      </w:pPr>
    </w:p>
    <w:p w14:paraId="06BF71F8" w14:textId="77777777" w:rsidR="002E27D0" w:rsidRPr="009B10D6" w:rsidRDefault="002E27D0" w:rsidP="002E27D0">
      <w:pPr>
        <w:pStyle w:val="a4"/>
        <w:tabs>
          <w:tab w:val="left" w:pos="1034"/>
        </w:tabs>
        <w:rPr>
          <w:noProof w:val="0"/>
          <w:sz w:val="6"/>
          <w:szCs w:val="6"/>
          <w:lang w:val="en-US"/>
        </w:rPr>
      </w:pPr>
    </w:p>
    <w:p w14:paraId="7983FD26" w14:textId="77777777" w:rsidR="002E27D0" w:rsidRPr="008D44EF" w:rsidRDefault="002E27D0" w:rsidP="002E27D0">
      <w:pPr>
        <w:pStyle w:val="a6"/>
        <w:rPr>
          <w:noProof w:val="0"/>
          <w:lang w:val="en-US"/>
        </w:rPr>
      </w:pPr>
    </w:p>
    <w:p w14:paraId="579394A3" w14:textId="4F27926A"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9.1</w:t>
      </w:r>
      <w:r w:rsidR="0077250C">
        <w:rPr>
          <w:rFonts w:ascii="Arial" w:hAnsi="Arial"/>
          <w:sz w:val="24"/>
        </w:rPr>
        <w:t>4</w:t>
      </w:r>
      <w:r w:rsidR="003F6721" w:rsidRPr="003F6721">
        <w:rPr>
          <w:rFonts w:ascii="Arial" w:hAnsi="Arial"/>
          <w:sz w:val="24"/>
        </w:rPr>
        <w:t>.</w:t>
      </w:r>
      <w:r w:rsidR="00212558">
        <w:rPr>
          <w:rFonts w:ascii="Arial" w:hAnsi="Arial"/>
          <w:sz w:val="24"/>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324CA86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12558" w:rsidRPr="00212558">
        <w:rPr>
          <w:rFonts w:ascii="Arial" w:hAnsi="Arial"/>
          <w:sz w:val="24"/>
        </w:rPr>
        <w:t>Power domain enhancements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72D133B1" w14:textId="0F368FCC" w:rsidR="00287F78" w:rsidRDefault="00287F78" w:rsidP="00287F78">
      <w:pPr>
        <w:pStyle w:val="afb"/>
        <w:rPr>
          <w:rFonts w:eastAsia="宋体"/>
          <w:lang w:val="x-none"/>
        </w:rPr>
      </w:pPr>
      <w:bookmarkStart w:id="4" w:name="_Hlk53783455"/>
      <w:r>
        <w:t xml:space="preserve">The contribution is </w:t>
      </w:r>
      <w:r>
        <w:rPr>
          <w:lang w:val="en-US"/>
        </w:rPr>
        <w:t xml:space="preserve">focused on the </w:t>
      </w:r>
      <w:r w:rsidR="00F321B3">
        <w:rPr>
          <w:lang w:val="en-US"/>
        </w:rPr>
        <w:t>study</w:t>
      </w:r>
      <w:r>
        <w:rPr>
          <w:lang w:val="en-US"/>
        </w:rPr>
        <w:t xml:space="preserve"> of </w:t>
      </w:r>
      <w:r w:rsidR="008974D7">
        <w:rPr>
          <w:lang w:val="en-US"/>
        </w:rPr>
        <w:t>p</w:t>
      </w:r>
      <w:r w:rsidR="008974D7" w:rsidRPr="008974D7">
        <w:rPr>
          <w:lang w:val="en-US"/>
        </w:rPr>
        <w:t>ower domain enhancements</w:t>
      </w:r>
      <w:r>
        <w:rPr>
          <w:lang w:val="en-US"/>
        </w:rPr>
        <w:t xml:space="preserve"> in Rel-18 </w:t>
      </w:r>
      <w:r w:rsidR="00B0244E" w:rsidRPr="00B0244E">
        <w:rPr>
          <w:lang w:val="en-US"/>
        </w:rPr>
        <w:t>Further NR coverage enhancements</w:t>
      </w:r>
      <w:r>
        <w:t>.</w:t>
      </w:r>
    </w:p>
    <w:p w14:paraId="5EB9015D" w14:textId="3B373E81" w:rsidR="00287F78" w:rsidRDefault="00287F78" w:rsidP="00287F78">
      <w:pPr>
        <w:pStyle w:val="afb"/>
      </w:pPr>
      <w:r>
        <w:t xml:space="preserve">The Rel-18 WI </w:t>
      </w:r>
      <w:r w:rsidR="00B0244E" w:rsidRPr="00B0244E">
        <w:t xml:space="preserve">Further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8974D7">
        <w:rPr>
          <w:lang w:val="en-US"/>
        </w:rPr>
        <w:t>p</w:t>
      </w:r>
      <w:r w:rsidR="008974D7" w:rsidRPr="008974D7">
        <w:rPr>
          <w:lang w:val="en-US"/>
        </w:rPr>
        <w:t>ower domain enhancements</w:t>
      </w:r>
      <w:r w:rsidR="00FD7A6E">
        <w:rPr>
          <w:lang w:val="en-US"/>
        </w:rPr>
        <w:t>,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0C15F8">
        <w:tc>
          <w:tcPr>
            <w:tcW w:w="9634" w:type="dxa"/>
            <w:tcBorders>
              <w:top w:val="single" w:sz="4" w:space="0" w:color="auto"/>
              <w:left w:val="single" w:sz="4" w:space="0" w:color="auto"/>
              <w:bottom w:val="single" w:sz="4" w:space="0" w:color="auto"/>
              <w:right w:val="single" w:sz="4" w:space="0" w:color="auto"/>
            </w:tcBorders>
          </w:tcPr>
          <w:p w14:paraId="449C9F0D" w14:textId="77777777" w:rsidR="005303E1" w:rsidRPr="007843FE" w:rsidRDefault="005303E1" w:rsidP="005303E1">
            <w:pPr>
              <w:numPr>
                <w:ilvl w:val="0"/>
                <w:numId w:val="32"/>
              </w:numPr>
              <w:spacing w:before="120" w:after="120" w:line="276" w:lineRule="auto"/>
              <w:ind w:hanging="357"/>
              <w:jc w:val="both"/>
              <w:rPr>
                <w:rFonts w:eastAsia="宋体"/>
                <w:lang w:val="en-US" w:eastAsia="zh-CN"/>
              </w:rPr>
            </w:pPr>
            <w:r w:rsidRPr="007843FE">
              <w:rPr>
                <w:rFonts w:eastAsia="宋体"/>
                <w:lang w:val="en-US" w:eastAsia="zh-CN"/>
              </w:rPr>
              <w:t xml:space="preserve">Study and if </w:t>
            </w:r>
            <w:proofErr w:type="gramStart"/>
            <w:r w:rsidRPr="007843FE">
              <w:rPr>
                <w:rFonts w:eastAsia="宋体"/>
                <w:lang w:val="en-US" w:eastAsia="zh-CN"/>
              </w:rPr>
              <w:t>necessary</w:t>
            </w:r>
            <w:proofErr w:type="gramEnd"/>
            <w:r w:rsidRPr="007843FE">
              <w:rPr>
                <w:rFonts w:eastAsia="宋体"/>
                <w:lang w:val="en-US" w:eastAsia="zh-CN"/>
              </w:rPr>
              <w:t xml:space="preserve"> specify following power domain enhancements</w:t>
            </w:r>
          </w:p>
          <w:p w14:paraId="478E9F26" w14:textId="77777777" w:rsidR="005303E1" w:rsidRPr="006949AE" w:rsidRDefault="005303E1" w:rsidP="005303E1">
            <w:pPr>
              <w:numPr>
                <w:ilvl w:val="1"/>
                <w:numId w:val="32"/>
              </w:numPr>
              <w:spacing w:before="120" w:after="120" w:line="276" w:lineRule="auto"/>
              <w:jc w:val="both"/>
              <w:rPr>
                <w:iCs/>
                <w:lang w:val="en-US"/>
              </w:rPr>
            </w:pPr>
            <w:r w:rsidRPr="006949AE">
              <w:rPr>
                <w:iCs/>
                <w:lang w:val="en-US"/>
              </w:rPr>
              <w:t xml:space="preserve">Enhancements to realize </w:t>
            </w:r>
            <w:r w:rsidRPr="00E74766">
              <w:rPr>
                <w:rFonts w:eastAsia="宋体"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eastAsia="宋体" w:hint="eastAsia"/>
                <w:iCs/>
                <w:lang w:val="en-US" w:eastAsia="zh-CN"/>
              </w:rPr>
              <w:t xml:space="preserve">in compliance with </w:t>
            </w:r>
            <w:r w:rsidRPr="006949AE">
              <w:rPr>
                <w:iCs/>
                <w:lang w:val="en-US"/>
              </w:rPr>
              <w:t>relevant regulations</w:t>
            </w:r>
          </w:p>
          <w:p w14:paraId="457C3E16" w14:textId="77777777" w:rsidR="005303E1" w:rsidRDefault="005303E1" w:rsidP="005303E1">
            <w:pPr>
              <w:numPr>
                <w:ilvl w:val="2"/>
                <w:numId w:val="32"/>
              </w:numPr>
              <w:spacing w:before="120" w:after="120" w:line="276" w:lineRule="auto"/>
              <w:jc w:val="both"/>
              <w:rPr>
                <w:rFonts w:eastAsia="宋体"/>
                <w:lang w:eastAsia="zh-CN"/>
              </w:rPr>
            </w:pPr>
            <w:r w:rsidRPr="007843FE">
              <w:rPr>
                <w:rFonts w:eastAsia="宋体"/>
                <w:lang w:eastAsia="zh-CN"/>
              </w:rPr>
              <w:t>Note</w:t>
            </w:r>
            <w:r>
              <w:rPr>
                <w:rFonts w:eastAsia="宋体" w:hint="eastAsia"/>
                <w:lang w:eastAsia="zh-CN"/>
              </w:rPr>
              <w:t xml:space="preserve"> 1</w:t>
            </w:r>
            <w:r w:rsidRPr="007843FE">
              <w:rPr>
                <w:rFonts w:eastAsia="宋体"/>
                <w:lang w:eastAsia="zh-CN"/>
              </w:rPr>
              <w:t>: The study start</w:t>
            </w:r>
            <w:r>
              <w:rPr>
                <w:rFonts w:eastAsia="宋体" w:hint="eastAsia"/>
                <w:lang w:eastAsia="zh-CN"/>
              </w:rPr>
              <w:t>s</w:t>
            </w:r>
            <w:r w:rsidRPr="007843FE">
              <w:rPr>
                <w:rFonts w:eastAsia="宋体"/>
                <w:lang w:eastAsia="zh-CN"/>
              </w:rPr>
              <w:t xml:space="preserve"> after RAN4 work on “Increasing UE power high limit for CA and DC” is done depending on conclusions from RAN4.</w:t>
            </w:r>
          </w:p>
          <w:p w14:paraId="4A669E32" w14:textId="77777777" w:rsidR="005303E1" w:rsidRPr="00F46EA6" w:rsidRDefault="005303E1" w:rsidP="005303E1">
            <w:pPr>
              <w:numPr>
                <w:ilvl w:val="2"/>
                <w:numId w:val="32"/>
              </w:numPr>
              <w:spacing w:after="120" w:line="276" w:lineRule="auto"/>
              <w:jc w:val="both"/>
              <w:rPr>
                <w:rFonts w:eastAsia="宋体"/>
                <w:lang w:val="en-US" w:eastAsia="zh-CN"/>
              </w:rPr>
            </w:pPr>
            <w:r w:rsidRPr="00BC74D2">
              <w:rPr>
                <w:rFonts w:eastAsia="宋体"/>
                <w:lang w:val="en-US" w:eastAsia="zh-CN"/>
              </w:rPr>
              <w:t>Note 2: The objective will be revisited</w:t>
            </w:r>
            <w:r w:rsidRPr="00BC74D2">
              <w:rPr>
                <w:rFonts w:eastAsia="宋体" w:hint="eastAsia"/>
                <w:lang w:val="en-US" w:eastAsia="zh-CN"/>
              </w:rPr>
              <w:t xml:space="preserve"> and further clarified</w:t>
            </w:r>
            <w:r w:rsidRPr="00BC74D2">
              <w:rPr>
                <w:rFonts w:eastAsia="宋体"/>
                <w:lang w:val="en-US" w:eastAsia="zh-CN"/>
              </w:rPr>
              <w:t xml:space="preserve"> in RAN plenary after RAN4 work on “Increasing UE power high limit for CA and DC” is done, and </w:t>
            </w:r>
            <w:r w:rsidRPr="00F46EA6">
              <w:rPr>
                <w:rFonts w:eastAsia="宋体"/>
                <w:lang w:val="en-US" w:eastAsia="zh-CN"/>
              </w:rPr>
              <w:t>the discussion in WGs will not start before the objective is revised with a clearer scope.</w:t>
            </w:r>
          </w:p>
          <w:p w14:paraId="5DCFB396" w14:textId="77777777" w:rsidR="005303E1" w:rsidRPr="0089333E" w:rsidRDefault="005303E1" w:rsidP="005303E1">
            <w:pPr>
              <w:numPr>
                <w:ilvl w:val="2"/>
                <w:numId w:val="32"/>
              </w:numPr>
              <w:spacing w:after="120" w:line="276" w:lineRule="auto"/>
              <w:jc w:val="both"/>
              <w:rPr>
                <w:rFonts w:eastAsia="宋体"/>
                <w:lang w:val="en-US" w:eastAsia="zh-CN"/>
              </w:rPr>
            </w:pPr>
            <w:r>
              <w:rPr>
                <w:rFonts w:eastAsia="宋体"/>
                <w:lang w:val="en-US" w:eastAsia="zh-CN"/>
              </w:rPr>
              <w:t>Note 3: Both RAN1 and RAN4 are expected to be involved</w:t>
            </w:r>
            <w:r>
              <w:rPr>
                <w:rFonts w:eastAsia="宋体" w:hint="eastAsia"/>
                <w:lang w:val="en-US" w:eastAsia="zh-CN"/>
              </w:rPr>
              <w:t>;</w:t>
            </w:r>
            <w:r>
              <w:rPr>
                <w:rFonts w:eastAsia="宋体"/>
                <w:lang w:val="en-US" w:eastAsia="zh-CN"/>
              </w:rPr>
              <w:t xml:space="preserve"> to decide the order of either (RAN4, RAN1) or (RAN1, RAN4) later.</w:t>
            </w:r>
          </w:p>
          <w:p w14:paraId="7C27D3B9" w14:textId="4E139833" w:rsidR="00287F78" w:rsidRPr="005303E1" w:rsidRDefault="005303E1" w:rsidP="005303E1">
            <w:pPr>
              <w:numPr>
                <w:ilvl w:val="1"/>
                <w:numId w:val="32"/>
              </w:numPr>
              <w:spacing w:before="120" w:after="120" w:line="276" w:lineRule="auto"/>
              <w:jc w:val="both"/>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54F05C4D" w14:textId="5D502712" w:rsidR="00287F78" w:rsidRDefault="0029222E" w:rsidP="00287F78">
      <w:pPr>
        <w:pStyle w:val="afb"/>
        <w:rPr>
          <w:rFonts w:ascii="Times New Roman" w:eastAsia="宋体" w:hAnsi="Times New Roman"/>
          <w:szCs w:val="20"/>
          <w:lang w:val="x-none" w:eastAsia="zh-CN"/>
        </w:rPr>
      </w:pPr>
      <w:r>
        <w:rPr>
          <w:rFonts w:ascii="Times New Roman" w:eastAsia="宋体" w:hAnsi="Times New Roman"/>
          <w:szCs w:val="20"/>
          <w:lang w:val="x-none" w:eastAsia="zh-CN"/>
        </w:rPr>
        <w:t>In RAN1#110</w:t>
      </w:r>
      <w:r>
        <w:rPr>
          <w:rFonts w:ascii="Times New Roman" w:eastAsia="宋体" w:hAnsi="Times New Roman" w:hint="eastAsia"/>
          <w:szCs w:val="20"/>
          <w:lang w:val="x-none" w:eastAsia="zh-CN"/>
        </w:rPr>
        <w:t>bis-e</w:t>
      </w:r>
      <w:r>
        <w:rPr>
          <w:rFonts w:ascii="Times New Roman" w:eastAsia="宋体" w:hAnsi="Times New Roman"/>
          <w:szCs w:val="20"/>
          <w:lang w:val="x-none" w:eastAsia="zh-CN"/>
        </w:rPr>
        <w:t>, following agreements have been reached.</w:t>
      </w:r>
    </w:p>
    <w:tbl>
      <w:tblPr>
        <w:tblStyle w:val="af3"/>
        <w:tblW w:w="0" w:type="auto"/>
        <w:tblLook w:val="04A0" w:firstRow="1" w:lastRow="0" w:firstColumn="1" w:lastColumn="0" w:noHBand="0" w:noVBand="1"/>
      </w:tblPr>
      <w:tblGrid>
        <w:gridCol w:w="9631"/>
      </w:tblGrid>
      <w:tr w:rsidR="0029222E" w14:paraId="291A8CE7" w14:textId="77777777" w:rsidTr="0029222E">
        <w:tc>
          <w:tcPr>
            <w:tcW w:w="9631" w:type="dxa"/>
          </w:tcPr>
          <w:p w14:paraId="5A82686E" w14:textId="77777777" w:rsidR="0029222E" w:rsidRPr="00815F4D" w:rsidRDefault="0029222E" w:rsidP="0029222E">
            <w:pPr>
              <w:jc w:val="both"/>
              <w:rPr>
                <w:b/>
                <w:bCs/>
                <w:iCs/>
                <w:highlight w:val="green"/>
              </w:rPr>
            </w:pPr>
            <w:r w:rsidRPr="00815F4D">
              <w:rPr>
                <w:b/>
                <w:bCs/>
                <w:iCs/>
                <w:highlight w:val="green"/>
              </w:rPr>
              <w:t>Agreement</w:t>
            </w:r>
          </w:p>
          <w:p w14:paraId="57ED39F9" w14:textId="77777777" w:rsidR="0029222E" w:rsidRPr="00815F4D" w:rsidRDefault="0029222E" w:rsidP="0029222E">
            <w:pPr>
              <w:jc w:val="both"/>
              <w:rPr>
                <w:iCs/>
              </w:rPr>
            </w:pPr>
            <w:r w:rsidRPr="00815F4D">
              <w:rPr>
                <w:iCs/>
              </w:rPr>
              <w:t>The following work split principles will be adopted in RAN1 for power domain enhancement throughout Rel-18 from RAN1 perspective and send LS to RAN4 in this meeting:</w:t>
            </w:r>
          </w:p>
          <w:p w14:paraId="42D5E285" w14:textId="77777777" w:rsidR="0029222E" w:rsidRPr="00815F4D" w:rsidRDefault="0029222E" w:rsidP="0029222E">
            <w:pPr>
              <w:pStyle w:val="ac"/>
              <w:numPr>
                <w:ilvl w:val="0"/>
                <w:numId w:val="38"/>
              </w:numPr>
              <w:spacing w:after="180" w:line="240" w:lineRule="auto"/>
              <w:jc w:val="both"/>
              <w:rPr>
                <w:iCs/>
                <w:sz w:val="20"/>
                <w:szCs w:val="20"/>
              </w:rPr>
            </w:pPr>
            <w:r w:rsidRPr="00815F4D">
              <w:rPr>
                <w:iCs/>
                <w:sz w:val="20"/>
                <w:szCs w:val="20"/>
              </w:rPr>
              <w:t>RAN1 performs link level simulations of candidate solutions for power domain enhancements to study at least the SNR variation, PAPR/CM, and EVM, brought by each solution.</w:t>
            </w:r>
          </w:p>
          <w:p w14:paraId="225FD2B9" w14:textId="77777777" w:rsidR="0029222E" w:rsidRPr="00815F4D" w:rsidRDefault="0029222E" w:rsidP="0029222E">
            <w:pPr>
              <w:pStyle w:val="ac"/>
              <w:numPr>
                <w:ilvl w:val="1"/>
                <w:numId w:val="38"/>
              </w:numPr>
              <w:spacing w:after="0" w:line="240" w:lineRule="auto"/>
              <w:jc w:val="both"/>
              <w:rPr>
                <w:iCs/>
                <w:sz w:val="20"/>
                <w:szCs w:val="20"/>
                <w:lang w:val="en-US"/>
              </w:rPr>
            </w:pPr>
            <w:r w:rsidRPr="00815F4D">
              <w:rPr>
                <w:iCs/>
                <w:sz w:val="20"/>
                <w:szCs w:val="20"/>
                <w:lang w:val="en-US"/>
              </w:rPr>
              <w:t>Transparent MPR/PAR reduction solutions can be considered as a benchmark for studying the performance of non-transparent solutions.</w:t>
            </w:r>
          </w:p>
          <w:p w14:paraId="5123C4D8" w14:textId="77777777" w:rsidR="0029222E" w:rsidRPr="00815F4D" w:rsidRDefault="0029222E" w:rsidP="0029222E">
            <w:pPr>
              <w:pStyle w:val="ac"/>
              <w:numPr>
                <w:ilvl w:val="0"/>
                <w:numId w:val="38"/>
              </w:numPr>
              <w:spacing w:after="0" w:line="240" w:lineRule="auto"/>
              <w:jc w:val="both"/>
              <w:rPr>
                <w:iCs/>
                <w:sz w:val="20"/>
                <w:szCs w:val="20"/>
              </w:rPr>
            </w:pPr>
            <w:r w:rsidRPr="00815F4D">
              <w:rPr>
                <w:iCs/>
                <w:sz w:val="20"/>
                <w:szCs w:val="20"/>
              </w:rPr>
              <w:t>RAN1 is not expected to perform RF simulations of candidate solutions for power domain enhancements</w:t>
            </w:r>
          </w:p>
          <w:p w14:paraId="644370CD" w14:textId="77777777" w:rsidR="0029222E" w:rsidRPr="00815F4D" w:rsidRDefault="0029222E" w:rsidP="0029222E">
            <w:pPr>
              <w:pStyle w:val="ac"/>
              <w:numPr>
                <w:ilvl w:val="1"/>
                <w:numId w:val="38"/>
              </w:numPr>
              <w:spacing w:after="0" w:line="240" w:lineRule="auto"/>
              <w:jc w:val="both"/>
              <w:rPr>
                <w:iCs/>
                <w:sz w:val="20"/>
                <w:szCs w:val="20"/>
              </w:rPr>
            </w:pPr>
            <w:r w:rsidRPr="00815F4D">
              <w:rPr>
                <w:rFonts w:eastAsia="等线"/>
                <w:iCs/>
                <w:sz w:val="20"/>
                <w:szCs w:val="20"/>
                <w:lang w:eastAsia="zh-CN"/>
              </w:rPr>
              <w:t>Results of R</w:t>
            </w:r>
            <w:r w:rsidRPr="00815F4D">
              <w:rPr>
                <w:iCs/>
                <w:sz w:val="20"/>
                <w:szCs w:val="20"/>
              </w:rPr>
              <w:t>F</w:t>
            </w:r>
            <w:r w:rsidRPr="00815F4D">
              <w:rPr>
                <w:rFonts w:eastAsia="等线"/>
                <w:iCs/>
                <w:sz w:val="20"/>
                <w:szCs w:val="20"/>
                <w:lang w:eastAsia="zh-CN"/>
              </w:rPr>
              <w:t xml:space="preserve"> simulations can be included in RAN1 contributions</w:t>
            </w:r>
          </w:p>
          <w:p w14:paraId="0A4B5C9D" w14:textId="77777777" w:rsidR="0029222E" w:rsidRPr="00815F4D" w:rsidRDefault="0029222E" w:rsidP="0029222E">
            <w:pPr>
              <w:pStyle w:val="ac"/>
              <w:numPr>
                <w:ilvl w:val="0"/>
                <w:numId w:val="38"/>
              </w:numPr>
              <w:spacing w:after="0" w:line="240" w:lineRule="auto"/>
              <w:jc w:val="both"/>
              <w:rPr>
                <w:iCs/>
                <w:sz w:val="20"/>
                <w:szCs w:val="20"/>
              </w:rPr>
            </w:pPr>
            <w:r w:rsidRPr="00815F4D">
              <w:rPr>
                <w:iCs/>
                <w:sz w:val="20"/>
                <w:szCs w:val="20"/>
              </w:rPr>
              <w:t>RAN1 will assess RAN1 specification impact of candidate MPR/PAR reduction solutions</w:t>
            </w:r>
          </w:p>
          <w:p w14:paraId="082CBB58" w14:textId="77777777" w:rsidR="0029222E" w:rsidRPr="00815F4D" w:rsidRDefault="0029222E" w:rsidP="0029222E">
            <w:pPr>
              <w:pStyle w:val="ac"/>
              <w:numPr>
                <w:ilvl w:val="1"/>
                <w:numId w:val="38"/>
              </w:numPr>
              <w:spacing w:after="0" w:line="240" w:lineRule="auto"/>
              <w:jc w:val="both"/>
              <w:rPr>
                <w:iCs/>
                <w:sz w:val="20"/>
                <w:szCs w:val="20"/>
              </w:rPr>
            </w:pPr>
            <w:r w:rsidRPr="00815F4D">
              <w:rPr>
                <w:iCs/>
                <w:sz w:val="20"/>
                <w:szCs w:val="20"/>
              </w:rPr>
              <w:t>A list of candidate solutions, including necessary parameters, from RAN1 perspective should be ready before the end of RAN1 #111, and should be included in an LS to RAN4.</w:t>
            </w:r>
          </w:p>
          <w:p w14:paraId="371BDD4F" w14:textId="77777777" w:rsidR="0029222E" w:rsidRPr="00815F4D" w:rsidRDefault="0029222E" w:rsidP="0029222E">
            <w:pPr>
              <w:pStyle w:val="ac"/>
              <w:numPr>
                <w:ilvl w:val="0"/>
                <w:numId w:val="38"/>
              </w:numPr>
              <w:spacing w:after="0" w:line="240" w:lineRule="auto"/>
              <w:jc w:val="both"/>
              <w:rPr>
                <w:iCs/>
                <w:sz w:val="20"/>
                <w:szCs w:val="20"/>
              </w:rPr>
            </w:pPr>
            <w:r w:rsidRPr="00815F4D">
              <w:rPr>
                <w:iCs/>
                <w:sz w:val="20"/>
                <w:szCs w:val="20"/>
              </w:rPr>
              <w:t>RAN1 understands that RAN4 is responsible for selecting the Rel-18 MPR/PAR reduction solution, if any.</w:t>
            </w:r>
          </w:p>
          <w:p w14:paraId="4305FE55" w14:textId="77777777" w:rsidR="0029222E" w:rsidRPr="00815F4D" w:rsidRDefault="0029222E" w:rsidP="0029222E">
            <w:pPr>
              <w:rPr>
                <w:rFonts w:eastAsia="等线"/>
                <w:lang w:eastAsia="zh-CN"/>
              </w:rPr>
            </w:pPr>
          </w:p>
          <w:p w14:paraId="57FAEC87" w14:textId="77777777" w:rsidR="0029222E" w:rsidRPr="00815F4D" w:rsidRDefault="0029222E" w:rsidP="0029222E">
            <w:pPr>
              <w:rPr>
                <w:highlight w:val="green"/>
                <w:lang w:eastAsia="x-none"/>
              </w:rPr>
            </w:pPr>
            <w:r w:rsidRPr="00815F4D">
              <w:rPr>
                <w:highlight w:val="green"/>
                <w:lang w:eastAsia="x-none"/>
              </w:rPr>
              <w:t>Agreement</w:t>
            </w:r>
          </w:p>
          <w:p w14:paraId="5050D53A" w14:textId="77777777" w:rsidR="0029222E" w:rsidRPr="00815F4D" w:rsidRDefault="0029222E" w:rsidP="0029222E">
            <w:pPr>
              <w:rPr>
                <w:lang w:eastAsia="x-none"/>
              </w:rPr>
            </w:pPr>
            <w:r w:rsidRPr="00815F4D">
              <w:rPr>
                <w:lang w:eastAsia="x-none"/>
              </w:rPr>
              <w:t>Draft LS R1-2210563 is endorsed in principle with modifying RAN2 to RAN4 in the Actions (‘RAN2’ should be ‘RAN4’ in “ACTION: RAN1 respectfully requests RAN2 to take the above into account in their future work.”)</w:t>
            </w:r>
          </w:p>
          <w:p w14:paraId="4810F846" w14:textId="77777777" w:rsidR="0029222E" w:rsidRPr="00815F4D" w:rsidRDefault="0029222E" w:rsidP="0029222E">
            <w:pPr>
              <w:rPr>
                <w:rFonts w:eastAsia="等线"/>
                <w:highlight w:val="green"/>
                <w:lang w:eastAsia="zh-CN"/>
              </w:rPr>
            </w:pPr>
            <w:r w:rsidRPr="00815F4D">
              <w:rPr>
                <w:rFonts w:eastAsia="等线"/>
                <w:highlight w:val="green"/>
                <w:lang w:eastAsia="zh-CN"/>
              </w:rPr>
              <w:t>Agreement</w:t>
            </w:r>
          </w:p>
          <w:p w14:paraId="0C820BC7" w14:textId="03396D2E" w:rsidR="0029222E" w:rsidRPr="00815F4D" w:rsidRDefault="0029222E" w:rsidP="003B7D2C">
            <w:pPr>
              <w:rPr>
                <w:rFonts w:eastAsia="等线"/>
                <w:lang w:eastAsia="zh-CN"/>
              </w:rPr>
            </w:pPr>
            <w:r w:rsidRPr="00815F4D">
              <w:rPr>
                <w:rFonts w:eastAsia="等线"/>
                <w:lang w:eastAsia="zh-CN"/>
              </w:rPr>
              <w:lastRenderedPageBreak/>
              <w:t>Final LS R1-2210674 is endorsed.</w:t>
            </w:r>
          </w:p>
          <w:p w14:paraId="740A909B" w14:textId="77777777" w:rsidR="0029222E" w:rsidRPr="00815F4D" w:rsidRDefault="0029222E" w:rsidP="0029222E">
            <w:pPr>
              <w:shd w:val="clear" w:color="auto" w:fill="FFFFFF"/>
              <w:jc w:val="both"/>
              <w:rPr>
                <w:lang w:eastAsia="x-none"/>
              </w:rPr>
            </w:pPr>
            <w:r w:rsidRPr="00815F4D">
              <w:rPr>
                <w:lang w:eastAsia="x-none"/>
              </w:rPr>
              <w:t>Conclusion</w:t>
            </w:r>
          </w:p>
          <w:p w14:paraId="05943B7D" w14:textId="6648CBE6" w:rsidR="0029222E" w:rsidRPr="00815F4D" w:rsidRDefault="0029222E" w:rsidP="0029222E">
            <w:pPr>
              <w:shd w:val="clear" w:color="auto" w:fill="FFFFFF"/>
              <w:jc w:val="both"/>
              <w:rPr>
                <w:lang w:eastAsia="x-none"/>
              </w:rPr>
            </w:pPr>
            <w:r w:rsidRPr="00815F4D">
              <w:rPr>
                <w:lang w:eastAsia="x-none"/>
              </w:rPr>
              <w:t>Sub-PRB transmission is de-prioritized for the study of MPR/PAR reduction solutions in Rel-18.</w:t>
            </w:r>
          </w:p>
          <w:p w14:paraId="22BAE2D5" w14:textId="77777777" w:rsidR="0029222E" w:rsidRPr="00815F4D" w:rsidRDefault="0029222E" w:rsidP="0029222E">
            <w:pPr>
              <w:shd w:val="clear" w:color="auto" w:fill="FFFFFF"/>
              <w:jc w:val="both"/>
              <w:rPr>
                <w:highlight w:val="green"/>
                <w:lang w:eastAsia="x-none"/>
              </w:rPr>
            </w:pPr>
            <w:r w:rsidRPr="00815F4D">
              <w:rPr>
                <w:highlight w:val="green"/>
                <w:lang w:eastAsia="x-none"/>
              </w:rPr>
              <w:t>Agreement</w:t>
            </w:r>
          </w:p>
          <w:p w14:paraId="769CD699" w14:textId="77777777" w:rsidR="0029222E" w:rsidRPr="00815F4D" w:rsidRDefault="0029222E" w:rsidP="0029222E">
            <w:pPr>
              <w:shd w:val="clear" w:color="auto" w:fill="FFFFFF"/>
              <w:jc w:val="both"/>
              <w:rPr>
                <w:lang w:eastAsia="x-none"/>
              </w:rPr>
            </w:pPr>
            <w:r w:rsidRPr="00815F4D">
              <w:rPr>
                <w:lang w:eastAsia="x-none"/>
              </w:rPr>
              <w:t>The following spectrum extension options for frequency domain spectrum shaping with spectrum extension (FDSS-SE), are considered for studying MPR/PAR reduction enhancements in Rel-18:</w:t>
            </w:r>
          </w:p>
          <w:p w14:paraId="79E1A7E3" w14:textId="77777777" w:rsidR="0029222E" w:rsidRPr="00815F4D" w:rsidRDefault="0029222E" w:rsidP="0029222E">
            <w:pPr>
              <w:numPr>
                <w:ilvl w:val="0"/>
                <w:numId w:val="39"/>
              </w:numPr>
              <w:shd w:val="clear" w:color="auto" w:fill="FFFFFF"/>
              <w:tabs>
                <w:tab w:val="num" w:pos="420"/>
              </w:tabs>
              <w:spacing w:after="0"/>
              <w:ind w:leftChars="105" w:left="570"/>
              <w:jc w:val="both"/>
              <w:rPr>
                <w:lang w:eastAsia="x-none"/>
              </w:rPr>
            </w:pPr>
            <w:r w:rsidRPr="00815F4D">
              <w:rPr>
                <w:lang w:eastAsia="x-none"/>
              </w:rPr>
              <w:t>Option 1: Symmetric extension</w:t>
            </w:r>
          </w:p>
          <w:p w14:paraId="60F2967D" w14:textId="77777777" w:rsidR="0029222E" w:rsidRPr="00815F4D" w:rsidRDefault="0029222E" w:rsidP="0029222E">
            <w:pPr>
              <w:numPr>
                <w:ilvl w:val="0"/>
                <w:numId w:val="39"/>
              </w:numPr>
              <w:shd w:val="clear" w:color="auto" w:fill="FFFFFF"/>
              <w:tabs>
                <w:tab w:val="num" w:pos="420"/>
              </w:tabs>
              <w:spacing w:after="0"/>
              <w:ind w:leftChars="105" w:left="570"/>
              <w:jc w:val="both"/>
              <w:rPr>
                <w:lang w:eastAsia="x-none"/>
              </w:rPr>
            </w:pPr>
            <w:r w:rsidRPr="00815F4D">
              <w:rPr>
                <w:lang w:eastAsia="x-none"/>
              </w:rPr>
              <w:t>Option 2: Cyclic extension</w:t>
            </w:r>
          </w:p>
          <w:p w14:paraId="3C3667B4" w14:textId="44C9128B" w:rsidR="0029222E" w:rsidRPr="00815F4D" w:rsidRDefault="0029222E" w:rsidP="003B7D2C">
            <w:pPr>
              <w:numPr>
                <w:ilvl w:val="0"/>
                <w:numId w:val="39"/>
              </w:numPr>
              <w:shd w:val="clear" w:color="auto" w:fill="FFFFFF"/>
              <w:tabs>
                <w:tab w:val="num" w:pos="420"/>
              </w:tabs>
              <w:spacing w:after="0"/>
              <w:ind w:leftChars="105" w:left="570"/>
              <w:jc w:val="both"/>
              <w:rPr>
                <w:lang w:eastAsia="x-none"/>
              </w:rPr>
            </w:pPr>
            <w:r w:rsidRPr="00815F4D">
              <w:rPr>
                <w:lang w:eastAsia="x-none"/>
              </w:rPr>
              <w:t>Option 3: Cyclic shift plus symmetric extension.</w:t>
            </w:r>
            <w:r w:rsidRPr="00815F4D">
              <w:rPr>
                <w:rFonts w:ascii="Calibri" w:eastAsia="宋体" w:hAnsi="Calibri" w:cs="Calibri"/>
                <w:color w:val="000000"/>
                <w:lang w:eastAsia="zh-CN"/>
              </w:rPr>
              <w:t> </w:t>
            </w:r>
          </w:p>
          <w:p w14:paraId="0E352A87" w14:textId="77777777" w:rsidR="0029222E" w:rsidRPr="00815F4D" w:rsidRDefault="0029222E" w:rsidP="0029222E">
            <w:pPr>
              <w:shd w:val="clear" w:color="auto" w:fill="FFFFFF"/>
              <w:jc w:val="both"/>
              <w:rPr>
                <w:highlight w:val="green"/>
                <w:lang w:eastAsia="x-none"/>
              </w:rPr>
            </w:pPr>
            <w:r w:rsidRPr="00815F4D">
              <w:rPr>
                <w:highlight w:val="green"/>
                <w:lang w:eastAsia="x-none"/>
              </w:rPr>
              <w:t>Agreement</w:t>
            </w:r>
          </w:p>
          <w:p w14:paraId="28AD311F" w14:textId="77777777" w:rsidR="0029222E" w:rsidRPr="00815F4D" w:rsidRDefault="0029222E" w:rsidP="0029222E">
            <w:pPr>
              <w:shd w:val="clear" w:color="auto" w:fill="FFFFFF"/>
              <w:jc w:val="both"/>
              <w:rPr>
                <w:lang w:eastAsia="x-none"/>
              </w:rPr>
            </w:pPr>
            <w:r w:rsidRPr="00815F4D">
              <w:rPr>
                <w:lang w:eastAsia="x-none"/>
              </w:rPr>
              <w:t>The following design aspects of tone reservation (TR), are considered for studying MPR/PAR reduction enhancements in Rel-18:</w:t>
            </w:r>
          </w:p>
          <w:p w14:paraId="17422EF5" w14:textId="77777777" w:rsidR="0029222E" w:rsidRPr="00815F4D" w:rsidRDefault="0029222E" w:rsidP="0029222E">
            <w:pPr>
              <w:numPr>
                <w:ilvl w:val="0"/>
                <w:numId w:val="39"/>
              </w:numPr>
              <w:shd w:val="clear" w:color="auto" w:fill="FFFFFF"/>
              <w:tabs>
                <w:tab w:val="num" w:pos="420"/>
              </w:tabs>
              <w:spacing w:after="0"/>
              <w:ind w:leftChars="105" w:left="570"/>
              <w:jc w:val="both"/>
              <w:rPr>
                <w:lang w:eastAsia="x-none"/>
              </w:rPr>
            </w:pPr>
            <w:r w:rsidRPr="00815F4D">
              <w:rPr>
                <w:lang w:eastAsia="x-none"/>
              </w:rPr>
              <w:t>Sideband tone reservation size is expressed in integer units of RBs.</w:t>
            </w:r>
          </w:p>
          <w:p w14:paraId="6110256C" w14:textId="77777777" w:rsidR="0029222E" w:rsidRPr="00815F4D" w:rsidRDefault="0029222E" w:rsidP="0029222E">
            <w:pPr>
              <w:numPr>
                <w:ilvl w:val="0"/>
                <w:numId w:val="39"/>
              </w:numPr>
              <w:shd w:val="clear" w:color="auto" w:fill="FFFFFF"/>
              <w:tabs>
                <w:tab w:val="num" w:pos="570"/>
              </w:tabs>
              <w:spacing w:after="0"/>
              <w:ind w:leftChars="105" w:left="570"/>
              <w:jc w:val="both"/>
              <w:rPr>
                <w:lang w:eastAsia="x-none"/>
              </w:rPr>
            </w:pPr>
            <w:r w:rsidRPr="00815F4D">
              <w:rPr>
                <w:lang w:eastAsia="x-none"/>
              </w:rPr>
              <w:t>FFS:</w:t>
            </w:r>
          </w:p>
          <w:p w14:paraId="437897D2" w14:textId="77777777" w:rsidR="0029222E" w:rsidRPr="00815F4D" w:rsidRDefault="0029222E" w:rsidP="0029222E">
            <w:pPr>
              <w:numPr>
                <w:ilvl w:val="1"/>
                <w:numId w:val="39"/>
              </w:numPr>
              <w:shd w:val="clear" w:color="auto" w:fill="FFFFFF"/>
              <w:tabs>
                <w:tab w:val="num" w:pos="1290"/>
              </w:tabs>
              <w:spacing w:after="0"/>
              <w:ind w:leftChars="465" w:left="1290"/>
              <w:jc w:val="both"/>
              <w:rPr>
                <w:lang w:eastAsia="x-none"/>
              </w:rPr>
            </w:pPr>
            <w:r w:rsidRPr="00815F4D">
              <w:rPr>
                <w:lang w:eastAsia="x-none"/>
              </w:rPr>
              <w:t>Sideband tone reservation size</w:t>
            </w:r>
          </w:p>
          <w:p w14:paraId="0465293C" w14:textId="77777777" w:rsidR="0029222E" w:rsidRPr="00815F4D" w:rsidRDefault="0029222E" w:rsidP="0029222E">
            <w:pPr>
              <w:numPr>
                <w:ilvl w:val="1"/>
                <w:numId w:val="39"/>
              </w:numPr>
              <w:shd w:val="clear" w:color="auto" w:fill="FFFFFF"/>
              <w:tabs>
                <w:tab w:val="num" w:pos="1290"/>
              </w:tabs>
              <w:spacing w:after="0"/>
              <w:ind w:leftChars="465" w:left="1290"/>
              <w:jc w:val="both"/>
              <w:rPr>
                <w:lang w:eastAsia="x-none"/>
              </w:rPr>
            </w:pPr>
            <w:r w:rsidRPr="00815F4D">
              <w:rPr>
                <w:lang w:eastAsia="x-none"/>
              </w:rPr>
              <w:t>Sideband tone reservation size determination</w:t>
            </w:r>
          </w:p>
          <w:p w14:paraId="0A1B9AB4" w14:textId="774480E2" w:rsidR="0029222E" w:rsidRPr="00815F4D" w:rsidRDefault="0029222E" w:rsidP="0029222E">
            <w:pPr>
              <w:numPr>
                <w:ilvl w:val="1"/>
                <w:numId w:val="39"/>
              </w:numPr>
              <w:shd w:val="clear" w:color="auto" w:fill="FFFFFF"/>
              <w:tabs>
                <w:tab w:val="num" w:pos="1290"/>
              </w:tabs>
              <w:spacing w:after="0"/>
              <w:ind w:leftChars="465" w:left="1290"/>
              <w:jc w:val="both"/>
              <w:rPr>
                <w:lang w:eastAsia="x-none"/>
              </w:rPr>
            </w:pPr>
            <w:r w:rsidRPr="00815F4D">
              <w:rPr>
                <w:lang w:eastAsia="x-none"/>
              </w:rPr>
              <w:t>Whether PRTs are added only to data or also DMRS symbols</w:t>
            </w:r>
          </w:p>
          <w:p w14:paraId="600AAE73" w14:textId="77777777" w:rsidR="0029222E" w:rsidRPr="00815F4D" w:rsidRDefault="0029222E" w:rsidP="0029222E">
            <w:pPr>
              <w:rPr>
                <w:b/>
                <w:highlight w:val="green"/>
                <w:lang w:val="en-US"/>
              </w:rPr>
            </w:pPr>
            <w:r w:rsidRPr="00815F4D">
              <w:rPr>
                <w:b/>
                <w:highlight w:val="green"/>
                <w:lang w:val="en-US"/>
              </w:rPr>
              <w:t>Agreement</w:t>
            </w:r>
          </w:p>
          <w:p w14:paraId="14D3616C" w14:textId="77777777" w:rsidR="0029222E" w:rsidRPr="00815F4D" w:rsidRDefault="0029222E" w:rsidP="0029222E">
            <w:pPr>
              <w:jc w:val="both"/>
            </w:pPr>
            <w:r w:rsidRPr="00815F4D">
              <w:t>For enhancements to realize increasing UE power high limit for CA and DC, RAN1 can study based on RAN4’s input</w:t>
            </w:r>
          </w:p>
          <w:p w14:paraId="0C4D3871" w14:textId="77777777" w:rsidR="0029222E" w:rsidRPr="00815F4D" w:rsidRDefault="0029222E" w:rsidP="0029222E">
            <w:pPr>
              <w:pStyle w:val="ac"/>
              <w:numPr>
                <w:ilvl w:val="0"/>
                <w:numId w:val="40"/>
              </w:numPr>
              <w:spacing w:after="180" w:line="240" w:lineRule="auto"/>
              <w:jc w:val="both"/>
              <w:rPr>
                <w:sz w:val="20"/>
                <w:szCs w:val="20"/>
                <w:lang w:eastAsia="ja-JP"/>
              </w:rPr>
            </w:pPr>
            <w:r w:rsidRPr="00815F4D">
              <w:rPr>
                <w:sz w:val="20"/>
                <w:szCs w:val="20"/>
                <w:lang w:eastAsia="ja-JP"/>
              </w:rPr>
              <w:t xml:space="preserve">Whether RAN1 enhancements to information exchange between UE and </w:t>
            </w:r>
            <w:proofErr w:type="spellStart"/>
            <w:r w:rsidRPr="00815F4D">
              <w:rPr>
                <w:sz w:val="20"/>
                <w:szCs w:val="20"/>
                <w:lang w:eastAsia="ja-JP"/>
              </w:rPr>
              <w:t>gNB</w:t>
            </w:r>
            <w:proofErr w:type="spellEnd"/>
            <w:r w:rsidRPr="00815F4D">
              <w:rPr>
                <w:sz w:val="20"/>
                <w:szCs w:val="20"/>
                <w:lang w:eastAsia="ja-JP"/>
              </w:rPr>
              <w:t xml:space="preserve"> are needed </w:t>
            </w:r>
            <w:r w:rsidRPr="00815F4D">
              <w:rPr>
                <w:color w:val="FF0000"/>
                <w:sz w:val="20"/>
                <w:szCs w:val="20"/>
                <w:lang w:eastAsia="ja-JP"/>
              </w:rPr>
              <w:t>to improve scheduling and network performance when using</w:t>
            </w:r>
            <w:r w:rsidRPr="00815F4D">
              <w:rPr>
                <w:color w:val="FF0000"/>
                <w:sz w:val="20"/>
                <w:szCs w:val="20"/>
                <w:u w:val="single"/>
                <w:lang w:eastAsia="ja-JP"/>
              </w:rPr>
              <w:t xml:space="preserve"> </w:t>
            </w:r>
            <w:r w:rsidRPr="00815F4D">
              <w:rPr>
                <w:sz w:val="20"/>
                <w:szCs w:val="20"/>
                <w:lang w:eastAsia="ja-JP"/>
              </w:rPr>
              <w:t>higher power CA/DC.</w:t>
            </w:r>
          </w:p>
          <w:p w14:paraId="097AF01D" w14:textId="77777777" w:rsidR="0029222E" w:rsidRPr="00815F4D" w:rsidRDefault="0029222E" w:rsidP="0029222E">
            <w:pPr>
              <w:pStyle w:val="ac"/>
              <w:numPr>
                <w:ilvl w:val="1"/>
                <w:numId w:val="40"/>
              </w:numPr>
              <w:spacing w:after="0" w:line="240" w:lineRule="auto"/>
              <w:jc w:val="both"/>
              <w:rPr>
                <w:sz w:val="20"/>
                <w:szCs w:val="20"/>
                <w:lang w:eastAsia="ja-JP"/>
              </w:rPr>
            </w:pPr>
            <w:r w:rsidRPr="00815F4D">
              <w:rPr>
                <w:sz w:val="20"/>
                <w:szCs w:val="20"/>
                <w:lang w:eastAsia="ja-JP"/>
              </w:rPr>
              <w:t xml:space="preserve">FFS how to realize such information exchange, e.g., </w:t>
            </w:r>
            <w:proofErr w:type="spellStart"/>
            <w:r w:rsidRPr="00815F4D">
              <w:rPr>
                <w:sz w:val="20"/>
                <w:szCs w:val="20"/>
                <w:lang w:eastAsia="ja-JP"/>
              </w:rPr>
              <w:t>signalling</w:t>
            </w:r>
            <w:proofErr w:type="spellEnd"/>
            <w:r w:rsidRPr="00815F4D">
              <w:rPr>
                <w:sz w:val="20"/>
                <w:szCs w:val="20"/>
                <w:lang w:eastAsia="ja-JP"/>
              </w:rPr>
              <w:t xml:space="preserve"> enhancement, and what is the spec impact.</w:t>
            </w:r>
          </w:p>
          <w:p w14:paraId="4C5A50B1" w14:textId="77777777" w:rsidR="0029222E" w:rsidRPr="00815F4D" w:rsidRDefault="0029222E" w:rsidP="0029222E">
            <w:pPr>
              <w:rPr>
                <w:highlight w:val="green"/>
                <w:lang w:eastAsia="x-none"/>
              </w:rPr>
            </w:pPr>
            <w:r w:rsidRPr="00815F4D">
              <w:rPr>
                <w:highlight w:val="green"/>
                <w:lang w:eastAsia="x-none"/>
              </w:rPr>
              <w:t>Agreement</w:t>
            </w:r>
          </w:p>
          <w:p w14:paraId="3FD66D11" w14:textId="77777777" w:rsidR="0029222E" w:rsidRPr="00815F4D" w:rsidRDefault="0029222E" w:rsidP="0029222E">
            <w:pPr>
              <w:rPr>
                <w:lang w:eastAsia="x-none"/>
              </w:rPr>
            </w:pPr>
            <w:r w:rsidRPr="00815F4D">
              <w:rPr>
                <w:lang w:eastAsia="x-none"/>
              </w:rPr>
              <w:t>Draft LS R1-2210673 is endorsed in principle</w:t>
            </w:r>
            <w:r w:rsidRPr="00815F4D">
              <w:rPr>
                <w:rFonts w:ascii="等线" w:eastAsia="等线" w:hAnsi="等线" w:hint="eastAsia"/>
                <w:lang w:eastAsia="zh-CN"/>
              </w:rPr>
              <w:t>.</w:t>
            </w:r>
          </w:p>
          <w:p w14:paraId="20230C0E" w14:textId="77777777" w:rsidR="0029222E" w:rsidRPr="00815F4D" w:rsidRDefault="0029222E" w:rsidP="0029222E">
            <w:pPr>
              <w:rPr>
                <w:rFonts w:eastAsia="等线"/>
                <w:highlight w:val="green"/>
                <w:lang w:eastAsia="zh-CN"/>
              </w:rPr>
            </w:pPr>
            <w:r w:rsidRPr="00815F4D">
              <w:rPr>
                <w:rFonts w:eastAsia="等线" w:hint="eastAsia"/>
                <w:highlight w:val="green"/>
                <w:lang w:eastAsia="zh-CN"/>
              </w:rPr>
              <w:t>A</w:t>
            </w:r>
            <w:r w:rsidRPr="00815F4D">
              <w:rPr>
                <w:rFonts w:eastAsia="等线"/>
                <w:highlight w:val="green"/>
                <w:lang w:eastAsia="zh-CN"/>
              </w:rPr>
              <w:t>greement</w:t>
            </w:r>
          </w:p>
          <w:p w14:paraId="6C41DA08" w14:textId="1A116726" w:rsidR="0029222E" w:rsidRPr="00815F4D" w:rsidRDefault="0029222E" w:rsidP="0029222E">
            <w:pPr>
              <w:rPr>
                <w:lang w:eastAsia="x-none"/>
              </w:rPr>
            </w:pPr>
            <w:r w:rsidRPr="00815F4D">
              <w:rPr>
                <w:lang w:eastAsia="x-none"/>
              </w:rPr>
              <w:t>Final LS R1-2210739 is endorsed.</w:t>
            </w:r>
          </w:p>
          <w:p w14:paraId="35565F0A" w14:textId="77777777" w:rsidR="0029222E" w:rsidRPr="00815F4D" w:rsidRDefault="0029222E" w:rsidP="0029222E">
            <w:pPr>
              <w:shd w:val="clear" w:color="auto" w:fill="FFFFFF"/>
              <w:jc w:val="both"/>
              <w:rPr>
                <w:highlight w:val="green"/>
                <w:lang w:eastAsia="x-none"/>
              </w:rPr>
            </w:pPr>
            <w:r w:rsidRPr="00815F4D">
              <w:rPr>
                <w:highlight w:val="green"/>
                <w:lang w:eastAsia="x-none"/>
              </w:rPr>
              <w:t>Agreement</w:t>
            </w:r>
          </w:p>
          <w:p w14:paraId="4D88DF78" w14:textId="77777777" w:rsidR="0029222E" w:rsidRPr="00815F4D" w:rsidRDefault="0029222E" w:rsidP="0029222E">
            <w:pPr>
              <w:shd w:val="clear" w:color="auto" w:fill="FFFFFF"/>
              <w:jc w:val="both"/>
              <w:rPr>
                <w:lang w:eastAsia="x-none"/>
              </w:rPr>
            </w:pPr>
            <w:r w:rsidRPr="00815F4D">
              <w:rPr>
                <w:rFonts w:hint="eastAsia"/>
                <w:lang w:eastAsia="x-none"/>
              </w:rPr>
              <w:t>DFT-s-OFDM is the target waveform for the study and, if applicable, the design of MPR/PAR reduction solutions in Rel-18.</w:t>
            </w:r>
          </w:p>
          <w:p w14:paraId="2DBF9A13" w14:textId="28AED8D3" w:rsidR="0029222E" w:rsidRPr="00815F4D" w:rsidRDefault="0029222E" w:rsidP="003B7D2C">
            <w:pPr>
              <w:shd w:val="clear" w:color="auto" w:fill="FFFFFF"/>
              <w:jc w:val="both"/>
              <w:rPr>
                <w:rFonts w:ascii="宋体" w:eastAsia="宋体" w:hAnsi="宋体" w:cs="宋体"/>
                <w:color w:val="000000"/>
                <w:lang w:val="en-US" w:eastAsia="zh-CN"/>
              </w:rPr>
            </w:pPr>
            <w:r w:rsidRPr="00815F4D">
              <w:rPr>
                <w:rFonts w:hint="eastAsia"/>
                <w:lang w:eastAsia="x-none"/>
              </w:rPr>
              <w:t xml:space="preserve">Note: No doubt from RAN1 about the offline consensus </w:t>
            </w:r>
            <w:r w:rsidRPr="00815F4D">
              <w:rPr>
                <w:rFonts w:hint="eastAsia"/>
                <w:lang w:eastAsia="x-none"/>
              </w:rPr>
              <w:t>“</w:t>
            </w:r>
            <w:r w:rsidRPr="00815F4D">
              <w:rPr>
                <w:lang w:eastAsia="x-none"/>
              </w:rPr>
              <w:t>Results concerning the application of solutions for DFT-s-OFDM to CP-OFDM can be presented by companies in their contributions”.</w:t>
            </w:r>
            <w:r w:rsidRPr="00815F4D">
              <w:rPr>
                <w:rFonts w:hint="eastAsia"/>
                <w:lang w:eastAsia="x-none"/>
              </w:rPr>
              <w:t>  </w:t>
            </w:r>
            <w:r w:rsidRPr="00815F4D">
              <w:rPr>
                <w:rFonts w:ascii="宋体" w:eastAsia="宋体" w:hAnsi="宋体" w:cs="宋体" w:hint="eastAsia"/>
                <w:color w:val="000000"/>
                <w:lang w:val="en-US" w:eastAsia="zh-CN"/>
              </w:rPr>
              <w:t> </w:t>
            </w:r>
          </w:p>
          <w:p w14:paraId="2A86A33F" w14:textId="77777777" w:rsidR="0029222E" w:rsidRPr="00815F4D" w:rsidRDefault="0029222E" w:rsidP="0029222E">
            <w:pPr>
              <w:shd w:val="clear" w:color="auto" w:fill="FFFFFF"/>
              <w:jc w:val="both"/>
              <w:rPr>
                <w:highlight w:val="green"/>
                <w:lang w:eastAsia="x-none"/>
              </w:rPr>
            </w:pPr>
            <w:r w:rsidRPr="00815F4D">
              <w:rPr>
                <w:highlight w:val="green"/>
                <w:lang w:eastAsia="x-none"/>
              </w:rPr>
              <w:t>Agreement</w:t>
            </w:r>
          </w:p>
          <w:p w14:paraId="0A316149" w14:textId="77777777" w:rsidR="0029222E" w:rsidRPr="00815F4D" w:rsidRDefault="0029222E" w:rsidP="0029222E">
            <w:pPr>
              <w:shd w:val="clear" w:color="auto" w:fill="FFFFFF"/>
              <w:jc w:val="both"/>
              <w:rPr>
                <w:lang w:eastAsia="x-none"/>
              </w:rPr>
            </w:pPr>
            <w:r w:rsidRPr="00815F4D">
              <w:rPr>
                <w:rFonts w:hint="eastAsia"/>
                <w:lang w:eastAsia="x-none"/>
              </w:rPr>
              <w:t>For power-domain enhancements targeting MPR/PAR reduction, study the following configurations for DFT-S-OFDM:</w:t>
            </w:r>
          </w:p>
          <w:p w14:paraId="236DE63E" w14:textId="77777777" w:rsidR="0029222E" w:rsidRPr="00815F4D" w:rsidRDefault="0029222E" w:rsidP="0029222E">
            <w:pPr>
              <w:numPr>
                <w:ilvl w:val="0"/>
                <w:numId w:val="41"/>
              </w:numPr>
              <w:shd w:val="clear" w:color="auto" w:fill="FFFFFF"/>
              <w:tabs>
                <w:tab w:val="clear" w:pos="720"/>
                <w:tab w:val="num" w:pos="570"/>
              </w:tabs>
              <w:spacing w:after="0"/>
              <w:ind w:leftChars="135" w:left="630"/>
              <w:jc w:val="both"/>
              <w:rPr>
                <w:lang w:eastAsia="x-none"/>
              </w:rPr>
            </w:pPr>
            <w:r w:rsidRPr="00815F4D">
              <w:rPr>
                <w:lang w:eastAsia="x-none"/>
              </w:rPr>
              <w:t>At least pi/2-BPSK and QPSK modulation are considered</w:t>
            </w:r>
          </w:p>
          <w:p w14:paraId="4A269F41" w14:textId="77777777" w:rsidR="0029222E" w:rsidRPr="00815F4D" w:rsidRDefault="0029222E" w:rsidP="0029222E">
            <w:pPr>
              <w:numPr>
                <w:ilvl w:val="1"/>
                <w:numId w:val="41"/>
              </w:numPr>
              <w:shd w:val="clear" w:color="auto" w:fill="FFFFFF"/>
              <w:tabs>
                <w:tab w:val="clear" w:pos="1440"/>
                <w:tab w:val="num" w:pos="1290"/>
              </w:tabs>
              <w:spacing w:after="0"/>
              <w:ind w:leftChars="495" w:left="1350"/>
              <w:jc w:val="both"/>
              <w:rPr>
                <w:lang w:eastAsia="x-none"/>
              </w:rPr>
            </w:pPr>
            <w:r w:rsidRPr="00815F4D">
              <w:rPr>
                <w:lang w:eastAsia="x-none"/>
              </w:rPr>
              <w:t>FFS: other modulations, e.g., 16-QAM</w:t>
            </w:r>
          </w:p>
          <w:p w14:paraId="46B86C6F" w14:textId="77777777" w:rsidR="0029222E" w:rsidRPr="00815F4D" w:rsidRDefault="0029222E" w:rsidP="0029222E">
            <w:pPr>
              <w:numPr>
                <w:ilvl w:val="0"/>
                <w:numId w:val="41"/>
              </w:numPr>
              <w:shd w:val="clear" w:color="auto" w:fill="FFFFFF"/>
              <w:tabs>
                <w:tab w:val="clear" w:pos="720"/>
                <w:tab w:val="num" w:pos="570"/>
              </w:tabs>
              <w:spacing w:after="0"/>
              <w:ind w:leftChars="135" w:left="630"/>
              <w:jc w:val="both"/>
              <w:rPr>
                <w:lang w:eastAsia="x-none"/>
              </w:rPr>
            </w:pPr>
            <w:r w:rsidRPr="00815F4D">
              <w:rPr>
                <w:lang w:eastAsia="x-none"/>
              </w:rPr>
              <w:t>Any number of RB can be considered</w:t>
            </w:r>
          </w:p>
          <w:p w14:paraId="2C24C6C7" w14:textId="77777777" w:rsidR="0029222E" w:rsidRPr="00815F4D" w:rsidRDefault="0029222E" w:rsidP="0029222E">
            <w:pPr>
              <w:numPr>
                <w:ilvl w:val="0"/>
                <w:numId w:val="41"/>
              </w:numPr>
              <w:shd w:val="clear" w:color="auto" w:fill="FFFFFF"/>
              <w:tabs>
                <w:tab w:val="clear" w:pos="720"/>
                <w:tab w:val="num" w:pos="570"/>
              </w:tabs>
              <w:spacing w:after="0"/>
              <w:ind w:leftChars="135" w:left="630"/>
              <w:jc w:val="both"/>
              <w:rPr>
                <w:lang w:eastAsia="x-none"/>
              </w:rPr>
            </w:pPr>
            <w:r w:rsidRPr="00815F4D">
              <w:rPr>
                <w:lang w:eastAsia="x-none"/>
              </w:rPr>
              <w:t>The starting RB of the allocation can be any RB in the BWP </w:t>
            </w:r>
          </w:p>
          <w:p w14:paraId="19EA7BB7" w14:textId="77777777" w:rsidR="0029222E" w:rsidRPr="00815F4D" w:rsidRDefault="0029222E" w:rsidP="0029222E">
            <w:pPr>
              <w:numPr>
                <w:ilvl w:val="1"/>
                <w:numId w:val="41"/>
              </w:numPr>
              <w:shd w:val="clear" w:color="auto" w:fill="FFFFFF"/>
              <w:tabs>
                <w:tab w:val="clear" w:pos="1440"/>
                <w:tab w:val="num" w:pos="1290"/>
              </w:tabs>
              <w:spacing w:after="0"/>
              <w:ind w:leftChars="495" w:left="1350"/>
              <w:jc w:val="both"/>
              <w:rPr>
                <w:lang w:eastAsia="x-none"/>
              </w:rPr>
            </w:pPr>
            <w:r w:rsidRPr="00815F4D">
              <w:rPr>
                <w:lang w:eastAsia="x-none"/>
              </w:rPr>
              <w:t>FFS:</w:t>
            </w:r>
          </w:p>
          <w:p w14:paraId="2884BBF6" w14:textId="12C570E3" w:rsidR="0029222E" w:rsidRPr="00815F4D" w:rsidRDefault="0029222E" w:rsidP="0029222E">
            <w:pPr>
              <w:numPr>
                <w:ilvl w:val="2"/>
                <w:numId w:val="41"/>
              </w:numPr>
              <w:shd w:val="clear" w:color="auto" w:fill="FFFFFF"/>
              <w:tabs>
                <w:tab w:val="clear" w:pos="2160"/>
                <w:tab w:val="num" w:pos="2010"/>
              </w:tabs>
              <w:spacing w:after="0"/>
              <w:ind w:leftChars="825" w:left="2010"/>
              <w:jc w:val="both"/>
              <w:rPr>
                <w:lang w:eastAsia="x-none"/>
              </w:rPr>
            </w:pPr>
            <w:r w:rsidRPr="00815F4D">
              <w:rPr>
                <w:lang w:eastAsia="x-none"/>
              </w:rPr>
              <w:t>Whether restrictions on the number of allocated RB or on the starting RB of the allocation are considered.</w:t>
            </w:r>
          </w:p>
          <w:p w14:paraId="072B9BF2" w14:textId="77777777" w:rsidR="0029222E" w:rsidRPr="00815F4D" w:rsidRDefault="0029222E" w:rsidP="0029222E">
            <w:pPr>
              <w:shd w:val="clear" w:color="auto" w:fill="FFFFFF"/>
              <w:jc w:val="both"/>
              <w:rPr>
                <w:rFonts w:ascii="Calibri" w:eastAsia="宋体" w:hAnsi="Calibri" w:cs="Calibri"/>
                <w:color w:val="000000"/>
                <w:highlight w:val="green"/>
                <w:lang w:val="en-US" w:eastAsia="zh-CN"/>
              </w:rPr>
            </w:pPr>
            <w:r w:rsidRPr="00815F4D">
              <w:rPr>
                <w:rFonts w:eastAsia="等线"/>
                <w:highlight w:val="green"/>
                <w:lang w:eastAsia="zh-CN"/>
              </w:rPr>
              <w:t>Agreement</w:t>
            </w:r>
          </w:p>
          <w:p w14:paraId="2F0A42A5" w14:textId="77777777" w:rsidR="0029222E" w:rsidRPr="00815F4D" w:rsidRDefault="0029222E" w:rsidP="0029222E">
            <w:pPr>
              <w:shd w:val="clear" w:color="auto" w:fill="FFFFFF"/>
              <w:jc w:val="both"/>
              <w:rPr>
                <w:rFonts w:eastAsia="等线"/>
                <w:lang w:eastAsia="zh-CN"/>
              </w:rPr>
            </w:pPr>
            <w:r w:rsidRPr="00815F4D">
              <w:rPr>
                <w:rFonts w:eastAsia="等线"/>
                <w:lang w:eastAsia="zh-CN"/>
              </w:rPr>
              <w:t>At least the following candidate solutions for MPR/PAR reduction will be studied in RAN1.</w:t>
            </w:r>
          </w:p>
          <w:p w14:paraId="37AB8278" w14:textId="77777777" w:rsidR="0029222E" w:rsidRPr="00815F4D" w:rsidRDefault="0029222E" w:rsidP="0029222E">
            <w:pPr>
              <w:numPr>
                <w:ilvl w:val="0"/>
                <w:numId w:val="42"/>
              </w:numPr>
              <w:shd w:val="clear" w:color="auto" w:fill="FFFFFF"/>
              <w:spacing w:after="100" w:afterAutospacing="1"/>
              <w:jc w:val="both"/>
              <w:rPr>
                <w:rFonts w:eastAsia="等线"/>
                <w:lang w:eastAsia="zh-CN"/>
              </w:rPr>
            </w:pPr>
            <w:r w:rsidRPr="00815F4D">
              <w:rPr>
                <w:rFonts w:eastAsia="等线"/>
                <w:lang w:eastAsia="zh-CN"/>
              </w:rPr>
              <w:t>Frequency domain spectrum shaping w/ spectrum extension</w:t>
            </w:r>
          </w:p>
          <w:p w14:paraId="49B8F6DB"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lastRenderedPageBreak/>
              <w:t>Frequency domain spectrum shaping w/o spectrum extension</w:t>
            </w:r>
          </w:p>
          <w:p w14:paraId="0D8F7E44" w14:textId="5B823556" w:rsidR="0029222E" w:rsidRPr="00815F4D" w:rsidRDefault="0029222E" w:rsidP="0029222E">
            <w:pPr>
              <w:numPr>
                <w:ilvl w:val="0"/>
                <w:numId w:val="42"/>
              </w:numPr>
              <w:shd w:val="clear" w:color="auto" w:fill="FFFFFF"/>
              <w:spacing w:before="100" w:beforeAutospacing="1" w:after="100"/>
              <w:jc w:val="both"/>
              <w:rPr>
                <w:rFonts w:eastAsia="等线"/>
                <w:lang w:eastAsia="zh-CN"/>
              </w:rPr>
            </w:pPr>
            <w:r w:rsidRPr="00815F4D">
              <w:rPr>
                <w:rFonts w:eastAsia="等线"/>
                <w:lang w:eastAsia="zh-CN"/>
              </w:rPr>
              <w:t>Tone reservation (which can only be w/ spectrum extension)</w:t>
            </w:r>
          </w:p>
          <w:p w14:paraId="54EBA04A" w14:textId="77777777" w:rsidR="0029222E" w:rsidRPr="00815F4D" w:rsidRDefault="0029222E" w:rsidP="0029222E">
            <w:pPr>
              <w:shd w:val="clear" w:color="auto" w:fill="FFFFFF"/>
              <w:jc w:val="both"/>
              <w:rPr>
                <w:rFonts w:eastAsia="等线"/>
                <w:highlight w:val="green"/>
                <w:lang w:eastAsia="zh-CN"/>
              </w:rPr>
            </w:pPr>
            <w:r w:rsidRPr="00815F4D">
              <w:rPr>
                <w:rFonts w:eastAsia="等线"/>
                <w:highlight w:val="green"/>
                <w:lang w:eastAsia="zh-CN"/>
              </w:rPr>
              <w:t>Agreement</w:t>
            </w:r>
          </w:p>
          <w:p w14:paraId="6E710974" w14:textId="77777777" w:rsidR="0029222E" w:rsidRPr="00815F4D" w:rsidRDefault="0029222E" w:rsidP="0029222E">
            <w:pPr>
              <w:shd w:val="clear" w:color="auto" w:fill="FFFFFF"/>
              <w:jc w:val="both"/>
              <w:rPr>
                <w:rFonts w:eastAsia="等线"/>
                <w:lang w:eastAsia="zh-CN"/>
              </w:rPr>
            </w:pPr>
            <w:r w:rsidRPr="00815F4D">
              <w:rPr>
                <w:rFonts w:eastAsia="等线"/>
                <w:lang w:eastAsia="zh-CN"/>
              </w:rPr>
              <w:t>The following design aspects of frequency domain spectrum shaping with spectrum extension (FDSS-SE), are considered for studying MPR/PAR reduction enhancements in Rel-18:</w:t>
            </w:r>
          </w:p>
          <w:p w14:paraId="0184876D" w14:textId="77777777" w:rsidR="0029222E" w:rsidRPr="00815F4D" w:rsidRDefault="0029222E" w:rsidP="0029222E">
            <w:pPr>
              <w:numPr>
                <w:ilvl w:val="0"/>
                <w:numId w:val="42"/>
              </w:numPr>
              <w:shd w:val="clear" w:color="auto" w:fill="FFFFFF"/>
              <w:spacing w:after="100" w:afterAutospacing="1"/>
              <w:jc w:val="both"/>
              <w:rPr>
                <w:rFonts w:eastAsia="等线"/>
                <w:lang w:eastAsia="zh-CN"/>
              </w:rPr>
            </w:pPr>
            <w:r w:rsidRPr="00815F4D">
              <w:rPr>
                <w:rFonts w:eastAsia="等线"/>
                <w:lang w:eastAsia="zh-CN"/>
              </w:rPr>
              <w:t>Spectrum extension size is expressed in integer units of RBs.</w:t>
            </w:r>
          </w:p>
          <w:p w14:paraId="544C23CF" w14:textId="77777777" w:rsidR="0029222E" w:rsidRPr="00815F4D" w:rsidRDefault="0029222E" w:rsidP="0029222E">
            <w:pPr>
              <w:numPr>
                <w:ilvl w:val="0"/>
                <w:numId w:val="42"/>
              </w:numPr>
              <w:shd w:val="clear" w:color="auto" w:fill="FFFFFF"/>
              <w:spacing w:after="100" w:afterAutospacing="1"/>
              <w:jc w:val="both"/>
              <w:rPr>
                <w:rFonts w:eastAsia="等线"/>
                <w:lang w:eastAsia="zh-CN"/>
              </w:rPr>
            </w:pPr>
            <w:r w:rsidRPr="00815F4D">
              <w:rPr>
                <w:rFonts w:eastAsia="等线"/>
                <w:lang w:eastAsia="zh-CN"/>
              </w:rPr>
              <w:t>Both DMRS and data symbols undergo spectrum shaping</w:t>
            </w:r>
          </w:p>
          <w:p w14:paraId="0806936C" w14:textId="77777777" w:rsidR="0029222E" w:rsidRPr="00815F4D" w:rsidRDefault="0029222E" w:rsidP="0029222E">
            <w:pPr>
              <w:numPr>
                <w:ilvl w:val="0"/>
                <w:numId w:val="42"/>
              </w:numPr>
              <w:shd w:val="clear" w:color="auto" w:fill="FFFFFF"/>
              <w:spacing w:after="100" w:afterAutospacing="1"/>
              <w:jc w:val="both"/>
              <w:rPr>
                <w:rFonts w:eastAsia="等线"/>
                <w:lang w:eastAsia="zh-CN"/>
              </w:rPr>
            </w:pPr>
            <w:r w:rsidRPr="00815F4D">
              <w:rPr>
                <w:rFonts w:eastAsia="等线"/>
                <w:lang w:eastAsia="zh-CN"/>
              </w:rPr>
              <w:t>FFS:</w:t>
            </w:r>
          </w:p>
          <w:p w14:paraId="7F523F4B" w14:textId="77777777" w:rsidR="0029222E" w:rsidRPr="00815F4D" w:rsidRDefault="0029222E" w:rsidP="0029222E">
            <w:pPr>
              <w:numPr>
                <w:ilvl w:val="1"/>
                <w:numId w:val="42"/>
              </w:numPr>
              <w:shd w:val="clear" w:color="auto" w:fill="FFFFFF"/>
              <w:spacing w:after="100" w:afterAutospacing="1"/>
              <w:jc w:val="both"/>
              <w:rPr>
                <w:rFonts w:eastAsia="等线"/>
                <w:lang w:eastAsia="zh-CN"/>
              </w:rPr>
            </w:pPr>
            <w:r w:rsidRPr="00815F4D">
              <w:rPr>
                <w:rFonts w:eastAsia="等线"/>
                <w:lang w:eastAsia="zh-CN"/>
              </w:rPr>
              <w:t>Which extensions factor(s) to consider, where extension factor (α) is given by spectrum extension size / Total allocation size.</w:t>
            </w:r>
          </w:p>
          <w:p w14:paraId="11530EC5" w14:textId="77777777" w:rsidR="0029222E" w:rsidRPr="00815F4D" w:rsidRDefault="0029222E" w:rsidP="0029222E">
            <w:pPr>
              <w:numPr>
                <w:ilvl w:val="1"/>
                <w:numId w:val="42"/>
              </w:numPr>
              <w:shd w:val="clear" w:color="auto" w:fill="FFFFFF"/>
              <w:spacing w:after="100" w:afterAutospacing="1"/>
              <w:jc w:val="both"/>
              <w:rPr>
                <w:rFonts w:eastAsia="等线"/>
                <w:lang w:eastAsia="zh-CN"/>
              </w:rPr>
            </w:pPr>
            <w:r w:rsidRPr="00815F4D">
              <w:rPr>
                <w:rFonts w:eastAsia="等线"/>
                <w:lang w:eastAsia="zh-CN"/>
              </w:rPr>
              <w:t>Impact of shaping filter on FDSS-SE performance</w:t>
            </w:r>
          </w:p>
          <w:p w14:paraId="3A6A4C0C" w14:textId="77777777" w:rsidR="0029222E" w:rsidRPr="00815F4D" w:rsidRDefault="0029222E" w:rsidP="0029222E">
            <w:pPr>
              <w:numPr>
                <w:ilvl w:val="1"/>
                <w:numId w:val="42"/>
              </w:numPr>
              <w:shd w:val="clear" w:color="auto" w:fill="FFFFFF"/>
              <w:spacing w:after="100" w:afterAutospacing="1"/>
              <w:jc w:val="both"/>
              <w:rPr>
                <w:rFonts w:eastAsia="等线"/>
                <w:lang w:eastAsia="zh-CN"/>
              </w:rPr>
            </w:pPr>
            <w:r w:rsidRPr="00815F4D">
              <w:rPr>
                <w:rFonts w:eastAsia="等线"/>
                <w:lang w:eastAsia="zh-CN"/>
              </w:rPr>
              <w:t>How to extend DMRS sequence to spectrum extensions, based on either the existing ZC-sequence DMRS or low-PAPR DMRS for PUSCH (FG 16-6c)</w:t>
            </w:r>
          </w:p>
          <w:p w14:paraId="1AF42FD8" w14:textId="77777777" w:rsidR="0029222E" w:rsidRPr="00815F4D" w:rsidRDefault="0029222E" w:rsidP="0029222E">
            <w:pPr>
              <w:numPr>
                <w:ilvl w:val="1"/>
                <w:numId w:val="42"/>
              </w:numPr>
              <w:shd w:val="clear" w:color="auto" w:fill="FFFFFF"/>
              <w:spacing w:after="100" w:afterAutospacing="1"/>
              <w:jc w:val="both"/>
              <w:rPr>
                <w:rFonts w:eastAsia="等线"/>
                <w:lang w:eastAsia="zh-CN"/>
              </w:rPr>
            </w:pPr>
            <w:r w:rsidRPr="00815F4D">
              <w:rPr>
                <w:rFonts w:eastAsia="等线"/>
                <w:lang w:eastAsia="zh-CN"/>
              </w:rPr>
              <w:t>How extension size is determined</w:t>
            </w:r>
          </w:p>
          <w:p w14:paraId="24DC2FE3" w14:textId="77777777" w:rsidR="0029222E" w:rsidRPr="00815F4D" w:rsidRDefault="0029222E" w:rsidP="0029222E">
            <w:pPr>
              <w:shd w:val="clear" w:color="auto" w:fill="FFFFFF"/>
              <w:rPr>
                <w:rFonts w:eastAsia="等线"/>
                <w:highlight w:val="green"/>
                <w:lang w:eastAsia="zh-CN"/>
              </w:rPr>
            </w:pPr>
            <w:r w:rsidRPr="00815F4D">
              <w:rPr>
                <w:rFonts w:eastAsia="等线"/>
                <w:highlight w:val="green"/>
                <w:lang w:eastAsia="zh-CN"/>
              </w:rPr>
              <w:t>Agreement</w:t>
            </w:r>
          </w:p>
          <w:p w14:paraId="2E25D6B5" w14:textId="77777777" w:rsidR="0029222E" w:rsidRPr="00815F4D" w:rsidRDefault="0029222E" w:rsidP="0029222E">
            <w:pPr>
              <w:shd w:val="clear" w:color="auto" w:fill="FFFFFF"/>
              <w:rPr>
                <w:rFonts w:eastAsia="等线"/>
                <w:lang w:eastAsia="zh-CN"/>
              </w:rPr>
            </w:pPr>
            <w:r w:rsidRPr="00815F4D">
              <w:rPr>
                <w:rFonts w:eastAsia="等线"/>
                <w:lang w:eastAsia="zh-CN"/>
              </w:rPr>
              <w:t>For link-level performance evaluation:</w:t>
            </w:r>
          </w:p>
          <w:p w14:paraId="7CAA9CEA" w14:textId="77777777" w:rsidR="0029222E" w:rsidRPr="00815F4D" w:rsidRDefault="0029222E" w:rsidP="0029222E">
            <w:pPr>
              <w:numPr>
                <w:ilvl w:val="0"/>
                <w:numId w:val="42"/>
              </w:numPr>
              <w:shd w:val="clear" w:color="auto" w:fill="FFFFFF"/>
              <w:spacing w:after="100" w:afterAutospacing="1"/>
              <w:jc w:val="both"/>
              <w:rPr>
                <w:rFonts w:eastAsia="等线"/>
                <w:lang w:eastAsia="zh-CN"/>
              </w:rPr>
            </w:pPr>
            <w:r w:rsidRPr="00815F4D">
              <w:rPr>
                <w:rFonts w:eastAsia="等线"/>
                <w:lang w:eastAsia="zh-CN"/>
              </w:rPr>
              <w:t>R17 PUSCH DFT-s-OFDM waveform is the baseline for performance comparison</w:t>
            </w:r>
          </w:p>
          <w:p w14:paraId="3852C1EE"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Transparent schemes (to be reported by companies) can be used as benchmark for the performance assessment</w:t>
            </w:r>
          </w:p>
          <w:p w14:paraId="59E6AA4A" w14:textId="77777777" w:rsidR="0029222E" w:rsidRPr="00815F4D" w:rsidRDefault="0029222E" w:rsidP="0029222E">
            <w:pPr>
              <w:shd w:val="clear" w:color="auto" w:fill="FFFFFF"/>
              <w:rPr>
                <w:rFonts w:eastAsia="等线"/>
                <w:lang w:eastAsia="zh-CN"/>
              </w:rPr>
            </w:pPr>
            <w:r w:rsidRPr="00815F4D">
              <w:rPr>
                <w:rFonts w:eastAsia="等线"/>
                <w:lang w:eastAsia="zh-CN"/>
              </w:rPr>
              <w:t>All considered solutions should be configured to operate with same amount of time-frequency resource and a same spectral efficiency, that is:</w:t>
            </w:r>
          </w:p>
          <w:p w14:paraId="011FC921"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Same number of DFT-s-OFDM symbols</w:t>
            </w:r>
          </w:p>
          <w:p w14:paraId="3B73AE36"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Same TBS</w:t>
            </w:r>
          </w:p>
          <w:p w14:paraId="5FEF2270"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Same RB allocation</w:t>
            </w:r>
          </w:p>
          <w:p w14:paraId="1750FE47" w14:textId="4EDC2EDF" w:rsidR="0029222E" w:rsidRPr="00815F4D" w:rsidRDefault="0029222E" w:rsidP="003B7D2C">
            <w:pPr>
              <w:shd w:val="clear" w:color="auto" w:fill="FFFFFF"/>
              <w:jc w:val="both"/>
              <w:rPr>
                <w:rFonts w:eastAsia="等线"/>
                <w:lang w:eastAsia="zh-CN"/>
              </w:rPr>
            </w:pPr>
            <w:r w:rsidRPr="00815F4D">
              <w:rPr>
                <w:rFonts w:eastAsia="等线"/>
                <w:lang w:eastAsia="zh-CN"/>
              </w:rPr>
              <w:t>Note: it is understood that minor TBS variations across different waveform configurations can occur and are acceptable.</w:t>
            </w:r>
          </w:p>
          <w:p w14:paraId="1937B4A6" w14:textId="77777777" w:rsidR="0029222E" w:rsidRPr="00815F4D" w:rsidRDefault="0029222E" w:rsidP="0029222E">
            <w:pPr>
              <w:shd w:val="clear" w:color="auto" w:fill="FFFFFF"/>
              <w:rPr>
                <w:rFonts w:eastAsia="等线"/>
                <w:highlight w:val="green"/>
                <w:lang w:eastAsia="zh-CN"/>
              </w:rPr>
            </w:pPr>
            <w:r w:rsidRPr="00815F4D">
              <w:rPr>
                <w:rFonts w:ascii="Calibri" w:eastAsia="宋体" w:hAnsi="Calibri" w:cs="Calibri"/>
                <w:color w:val="FF0000"/>
                <w:lang w:val="en-US" w:eastAsia="zh-CN"/>
              </w:rPr>
              <w:t> </w:t>
            </w:r>
            <w:r w:rsidRPr="00815F4D">
              <w:rPr>
                <w:rFonts w:eastAsia="等线"/>
                <w:highlight w:val="green"/>
                <w:lang w:eastAsia="zh-CN"/>
              </w:rPr>
              <w:t>Agreement</w:t>
            </w:r>
          </w:p>
          <w:p w14:paraId="091A0964" w14:textId="77777777" w:rsidR="0029222E" w:rsidRPr="00815F4D" w:rsidRDefault="0029222E" w:rsidP="0029222E">
            <w:pPr>
              <w:shd w:val="clear" w:color="auto" w:fill="FFFFFF"/>
              <w:rPr>
                <w:rFonts w:eastAsia="等线"/>
                <w:lang w:eastAsia="zh-CN"/>
              </w:rPr>
            </w:pPr>
            <w:r w:rsidRPr="00815F4D">
              <w:rPr>
                <w:rFonts w:eastAsia="等线"/>
                <w:lang w:eastAsia="zh-CN"/>
              </w:rPr>
              <w:t>For link-level performance e</w:t>
            </w:r>
            <w:r w:rsidRPr="00815F4D">
              <w:rPr>
                <w:rFonts w:ascii="Calibri" w:eastAsia="宋体" w:hAnsi="Calibri" w:cs="Calibri"/>
                <w:color w:val="000000"/>
                <w:lang w:val="en-US" w:eastAsia="zh-CN"/>
              </w:rPr>
              <w:t>valuation, </w:t>
            </w:r>
            <w:r w:rsidRPr="00815F4D">
              <w:rPr>
                <w:rFonts w:eastAsia="等线"/>
                <w:lang w:eastAsia="zh-CN"/>
              </w:rPr>
              <w:t>the performance of the considered MPR/PAR reduction solutions is studied using at least the metrics included in the work split principles for power domain enhancement agreed by RAN1 for Rel-18, for instance, but no limited to, </w:t>
            </w:r>
            <w:r w:rsidRPr="00815F4D">
              <w:rPr>
                <w:rFonts w:eastAsia="等线"/>
                <w:lang w:eastAsia="zh-CN"/>
              </w:rPr>
              <w:fldChar w:fldCharType="begin"/>
            </w:r>
            <w:r w:rsidRPr="00815F4D">
              <w:rPr>
                <w:rFonts w:eastAsia="等线"/>
                <w:lang w:eastAsia="zh-CN"/>
              </w:rPr>
              <w:instrText xml:space="preserve"> INCLUDEPICTURE  "C:\\..\\cmcc\\AppData\\Roaming\\Foxmail7\\Temp-2904-20221019090211\\Attach\\image004(10-20-10-08-17)(1).png" \* MERGEFORMATINET </w:instrText>
            </w:r>
            <w:r w:rsidRPr="00815F4D">
              <w:rPr>
                <w:rFonts w:eastAsia="等线"/>
                <w:lang w:eastAsia="zh-CN"/>
              </w:rPr>
              <w:fldChar w:fldCharType="separate"/>
            </w:r>
            <w:r w:rsidR="000A004E" w:rsidRPr="00815F4D">
              <w:rPr>
                <w:rFonts w:eastAsia="等线"/>
                <w:lang w:eastAsia="zh-CN"/>
              </w:rPr>
              <w:fldChar w:fldCharType="begin"/>
            </w:r>
            <w:r w:rsidR="000A004E" w:rsidRPr="00815F4D">
              <w:rPr>
                <w:rFonts w:eastAsia="等线"/>
                <w:lang w:eastAsia="zh-CN"/>
              </w:rPr>
              <w:instrText xml:space="preserve"> INCLUDEPICTURE  "C:\\..\\cmcc\\AppData\\Roaming\\Foxmail7\\Temp-2904-20221019090211\\Attach\\image004(10-20-10-08-17)(1).png" \* MERGEFORMATINET </w:instrText>
            </w:r>
            <w:r w:rsidR="000A004E" w:rsidRPr="00815F4D">
              <w:rPr>
                <w:rFonts w:eastAsia="等线"/>
                <w:lang w:eastAsia="zh-CN"/>
              </w:rPr>
              <w:fldChar w:fldCharType="separate"/>
            </w:r>
            <w:r w:rsidR="00D352DF">
              <w:rPr>
                <w:rFonts w:eastAsia="等线"/>
                <w:lang w:eastAsia="zh-CN"/>
              </w:rPr>
              <w:fldChar w:fldCharType="begin"/>
            </w:r>
            <w:r w:rsidR="00D352DF">
              <w:rPr>
                <w:rFonts w:eastAsia="等线"/>
                <w:lang w:eastAsia="zh-CN"/>
              </w:rPr>
              <w:instrText xml:space="preserve"> INCLUDEPICTURE  "C:\\..\\cmcc\\AppData\\Roaming\\Foxmail7\\Temp-2904-20221019090211\\Attach\\image004(10-20-10-08-17)(1).png" \* MERGEFORMATINET </w:instrText>
            </w:r>
            <w:r w:rsidR="00D352DF">
              <w:rPr>
                <w:rFonts w:eastAsia="等线"/>
                <w:lang w:eastAsia="zh-CN"/>
              </w:rPr>
              <w:fldChar w:fldCharType="separate"/>
            </w:r>
            <w:r w:rsidR="00520DCC">
              <w:rPr>
                <w:rFonts w:eastAsia="等线"/>
                <w:lang w:eastAsia="zh-CN"/>
              </w:rPr>
              <w:fldChar w:fldCharType="begin"/>
            </w:r>
            <w:r w:rsidR="00520DCC">
              <w:rPr>
                <w:rFonts w:eastAsia="等线"/>
                <w:lang w:eastAsia="zh-CN"/>
              </w:rPr>
              <w:instrText xml:space="preserve"> INCLUDEPICTURE  "C:\\..\\cmcc\\AppData\\Roaming\\Foxmail7\\Temp-2904-20221019090211\\Attach\\image004(10-20-10-08-17)(1).png" \* MERGEFORMATINET </w:instrText>
            </w:r>
            <w:r w:rsidR="00520DCC">
              <w:rPr>
                <w:rFonts w:eastAsia="等线"/>
                <w:lang w:eastAsia="zh-CN"/>
              </w:rPr>
              <w:fldChar w:fldCharType="separate"/>
            </w:r>
            <w:r w:rsidR="00EC6DA4">
              <w:rPr>
                <w:rFonts w:eastAsia="等线"/>
                <w:lang w:eastAsia="zh-CN"/>
              </w:rPr>
              <w:fldChar w:fldCharType="begin"/>
            </w:r>
            <w:r w:rsidR="00EC6DA4">
              <w:rPr>
                <w:rFonts w:eastAsia="等线"/>
                <w:lang w:eastAsia="zh-CN"/>
              </w:rPr>
              <w:instrText xml:space="preserve"> INCLUDEPICTURE  "C:\\..\\cmcc\\AppData\\Roaming\\Foxmail7\\Temp-2904-20221019090211\\Attach\\image004(10-20-10-08-17)(1).png" \* MERGEFORMATINET </w:instrText>
            </w:r>
            <w:r w:rsidR="00EC6DA4">
              <w:rPr>
                <w:rFonts w:eastAsia="等线"/>
                <w:lang w:eastAsia="zh-CN"/>
              </w:rPr>
              <w:fldChar w:fldCharType="separate"/>
            </w:r>
            <w:r w:rsidR="003036F7">
              <w:rPr>
                <w:rFonts w:eastAsia="等线"/>
                <w:lang w:eastAsia="zh-CN"/>
              </w:rPr>
              <w:fldChar w:fldCharType="begin"/>
            </w:r>
            <w:r w:rsidR="003036F7">
              <w:rPr>
                <w:rFonts w:eastAsia="等线"/>
                <w:lang w:eastAsia="zh-CN"/>
              </w:rPr>
              <w:instrText xml:space="preserve"> INCLUDEPICTURE  "C:\\..\\cmcc\\AppData\\Roaming\\Foxmail7\\Temp-2904-20221019090211\\Attach\\image004(10-20-10-08-17)(1).png" \* MERGEFORMATINET </w:instrText>
            </w:r>
            <w:r w:rsidR="003036F7">
              <w:rPr>
                <w:rFonts w:eastAsia="等线"/>
                <w:lang w:eastAsia="zh-CN"/>
              </w:rPr>
              <w:fldChar w:fldCharType="separate"/>
            </w:r>
            <w:r w:rsidR="009646CC">
              <w:rPr>
                <w:rFonts w:eastAsia="等线"/>
                <w:lang w:eastAsia="zh-CN"/>
              </w:rPr>
              <w:fldChar w:fldCharType="begin"/>
            </w:r>
            <w:r w:rsidR="009646CC">
              <w:rPr>
                <w:rFonts w:eastAsia="等线"/>
                <w:lang w:eastAsia="zh-CN"/>
              </w:rPr>
              <w:instrText xml:space="preserve"> INCLUDEPICTURE  "C:\\..\\cmcc\\AppData\\Roaming\\Foxmail7\\Temp-2904-20221019090211\\Attach\\image004(10-20-10-08-17)(1).png" \* MERGEFORMATINET </w:instrText>
            </w:r>
            <w:r w:rsidR="009646CC">
              <w:rPr>
                <w:rFonts w:eastAsia="等线"/>
                <w:lang w:eastAsia="zh-CN"/>
              </w:rPr>
              <w:fldChar w:fldCharType="separate"/>
            </w:r>
            <w:r w:rsidR="00CD66C4">
              <w:rPr>
                <w:rFonts w:eastAsia="等线"/>
                <w:lang w:eastAsia="zh-CN"/>
              </w:rPr>
              <w:fldChar w:fldCharType="begin"/>
            </w:r>
            <w:r w:rsidR="00CD66C4">
              <w:rPr>
                <w:rFonts w:eastAsia="等线"/>
                <w:lang w:eastAsia="zh-CN"/>
              </w:rPr>
              <w:instrText xml:space="preserve"> </w:instrText>
            </w:r>
            <w:r w:rsidR="00CD66C4">
              <w:rPr>
                <w:rFonts w:eastAsia="等线"/>
                <w:lang w:eastAsia="zh-CN"/>
              </w:rPr>
              <w:instrText>INCLUDEPICTURE  "C:\\..\\cmcc\\AppData\\Roaming\\Foxmail7\\Temp-2904-20221019090211\\Attach\\image004(10-20-10-08-17)(1).png" \* MERGEFORMATINET</w:instrText>
            </w:r>
            <w:r w:rsidR="00CD66C4">
              <w:rPr>
                <w:rFonts w:eastAsia="等线"/>
                <w:lang w:eastAsia="zh-CN"/>
              </w:rPr>
              <w:instrText xml:space="preserve"> </w:instrText>
            </w:r>
            <w:r w:rsidR="00CD66C4">
              <w:rPr>
                <w:rFonts w:eastAsia="等线"/>
                <w:lang w:eastAsia="zh-CN"/>
              </w:rPr>
              <w:fldChar w:fldCharType="separate"/>
            </w:r>
            <w:r w:rsidR="00D94AF0">
              <w:rPr>
                <w:rFonts w:eastAsia="等线"/>
                <w:lang w:eastAsia="zh-CN"/>
              </w:rPr>
              <w:pict w14:anchorId="7A9C5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0.8pt">
                  <v:imagedata r:id="rId7" r:href="rId8"/>
                </v:shape>
              </w:pict>
            </w:r>
            <w:r w:rsidR="00CD66C4">
              <w:rPr>
                <w:rFonts w:eastAsia="等线"/>
                <w:lang w:eastAsia="zh-CN"/>
              </w:rPr>
              <w:fldChar w:fldCharType="end"/>
            </w:r>
            <w:r w:rsidR="009646CC">
              <w:rPr>
                <w:rFonts w:eastAsia="等线"/>
                <w:lang w:eastAsia="zh-CN"/>
              </w:rPr>
              <w:fldChar w:fldCharType="end"/>
            </w:r>
            <w:r w:rsidR="003036F7">
              <w:rPr>
                <w:rFonts w:eastAsia="等线"/>
                <w:lang w:eastAsia="zh-CN"/>
              </w:rPr>
              <w:fldChar w:fldCharType="end"/>
            </w:r>
            <w:r w:rsidR="00EC6DA4">
              <w:rPr>
                <w:rFonts w:eastAsia="等线"/>
                <w:lang w:eastAsia="zh-CN"/>
              </w:rPr>
              <w:fldChar w:fldCharType="end"/>
            </w:r>
            <w:r w:rsidR="00520DCC">
              <w:rPr>
                <w:rFonts w:eastAsia="等线"/>
                <w:lang w:eastAsia="zh-CN"/>
              </w:rPr>
              <w:fldChar w:fldCharType="end"/>
            </w:r>
            <w:r w:rsidR="00D352DF">
              <w:rPr>
                <w:rFonts w:eastAsia="等线"/>
                <w:lang w:eastAsia="zh-CN"/>
              </w:rPr>
              <w:fldChar w:fldCharType="end"/>
            </w:r>
            <w:r w:rsidR="000A004E" w:rsidRPr="00815F4D">
              <w:rPr>
                <w:rFonts w:eastAsia="等线"/>
                <w:lang w:eastAsia="zh-CN"/>
              </w:rPr>
              <w:fldChar w:fldCharType="end"/>
            </w:r>
            <w:r w:rsidRPr="00815F4D">
              <w:rPr>
                <w:rFonts w:eastAsia="等线"/>
                <w:lang w:eastAsia="zh-CN"/>
              </w:rPr>
              <w:fldChar w:fldCharType="end"/>
            </w:r>
            <w:r w:rsidRPr="00815F4D">
              <w:rPr>
                <w:rFonts w:eastAsia="等线"/>
                <w:lang w:eastAsia="zh-CN"/>
              </w:rPr>
              <w:t xml:space="preserve">, defined as the SNR variation </w:t>
            </w:r>
            <w:proofErr w:type="spellStart"/>
            <w:r w:rsidRPr="00815F4D">
              <w:rPr>
                <w:rFonts w:eastAsia="等线"/>
                <w:lang w:eastAsia="zh-CN"/>
              </w:rPr>
              <w:t>w.r.t.</w:t>
            </w:r>
            <w:proofErr w:type="spellEnd"/>
            <w:r w:rsidRPr="00815F4D">
              <w:rPr>
                <w:rFonts w:eastAsia="等线"/>
                <w:lang w:eastAsia="zh-CN"/>
              </w:rPr>
              <w:t xml:space="preserve"> baseline under the requirement BLER=10-1.</w:t>
            </w:r>
          </w:p>
          <w:p w14:paraId="46E706F0"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FFS whether further definition or refinement of the metrics is needed</w:t>
            </w:r>
          </w:p>
          <w:p w14:paraId="33DEC4B2" w14:textId="68903662" w:rsidR="0029222E" w:rsidRPr="00815F4D" w:rsidRDefault="0029222E" w:rsidP="0029222E">
            <w:pPr>
              <w:shd w:val="clear" w:color="auto" w:fill="FFFFFF"/>
              <w:rPr>
                <w:rFonts w:eastAsia="等线"/>
                <w:lang w:eastAsia="zh-CN"/>
              </w:rPr>
            </w:pPr>
            <w:r w:rsidRPr="00815F4D">
              <w:rPr>
                <w:rFonts w:eastAsia="等线"/>
                <w:lang w:eastAsia="zh-CN"/>
              </w:rPr>
              <w:t>Note: metrics other than the ones included in the work split principles for power domain enhancement agreed by RAN1 for Rel-18 can be reported by companies.</w:t>
            </w:r>
          </w:p>
          <w:p w14:paraId="042CA454" w14:textId="77777777" w:rsidR="0029222E" w:rsidRPr="00815F4D" w:rsidRDefault="0029222E" w:rsidP="0029222E">
            <w:pPr>
              <w:shd w:val="clear" w:color="auto" w:fill="FFFFFF"/>
              <w:rPr>
                <w:rFonts w:eastAsia="等线"/>
                <w:highlight w:val="green"/>
                <w:lang w:eastAsia="zh-CN"/>
              </w:rPr>
            </w:pPr>
            <w:r w:rsidRPr="00815F4D">
              <w:rPr>
                <w:rFonts w:eastAsia="等线"/>
                <w:highlight w:val="green"/>
                <w:lang w:eastAsia="zh-CN"/>
              </w:rPr>
              <w:t>Agreement </w:t>
            </w:r>
          </w:p>
          <w:p w14:paraId="3FA8DED1" w14:textId="77777777" w:rsidR="0029222E" w:rsidRPr="00815F4D" w:rsidRDefault="0029222E" w:rsidP="0029222E">
            <w:pPr>
              <w:shd w:val="clear" w:color="auto" w:fill="FFFFFF"/>
              <w:rPr>
                <w:rFonts w:eastAsia="等线"/>
                <w:lang w:eastAsia="zh-CN"/>
              </w:rPr>
            </w:pPr>
            <w:r w:rsidRPr="00815F4D">
              <w:rPr>
                <w:rFonts w:eastAsia="等线"/>
                <w:lang w:eastAsia="zh-CN"/>
              </w:rPr>
              <w:t>For link-level performance evaluation, companies are encouraged to report configuration details of the following aspects, when applicable:</w:t>
            </w:r>
          </w:p>
          <w:p w14:paraId="4C78C986"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Shaping filter used for evaluating frequency domain spectrum shaping w/ and w/o spectrum extension (both the filter used at the transmitter and at the receiver should be reported, if the two filters are assumed to be mismatched).</w:t>
            </w:r>
          </w:p>
          <w:p w14:paraId="50D7EC1A"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PRT generation algorithm used for evaluation tone reservation w/ spectrum extension.</w:t>
            </w:r>
          </w:p>
          <w:p w14:paraId="622BFE1F" w14:textId="303EBBE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Design details and configuration of any transparent scheme used as benchmark </w:t>
            </w:r>
          </w:p>
          <w:p w14:paraId="4CC0E120" w14:textId="77777777" w:rsidR="0029222E" w:rsidRPr="00815F4D" w:rsidRDefault="0029222E" w:rsidP="0029222E">
            <w:pPr>
              <w:shd w:val="clear" w:color="auto" w:fill="FFFFFF"/>
              <w:rPr>
                <w:rFonts w:eastAsia="等线"/>
                <w:highlight w:val="green"/>
                <w:lang w:eastAsia="zh-CN"/>
              </w:rPr>
            </w:pPr>
            <w:r w:rsidRPr="00815F4D">
              <w:rPr>
                <w:rFonts w:eastAsia="等线"/>
                <w:highlight w:val="green"/>
                <w:lang w:eastAsia="zh-CN"/>
              </w:rPr>
              <w:t>Agreement </w:t>
            </w:r>
          </w:p>
          <w:p w14:paraId="1E8957C0" w14:textId="77777777" w:rsidR="0029222E" w:rsidRPr="00815F4D" w:rsidRDefault="0029222E" w:rsidP="0029222E">
            <w:pPr>
              <w:shd w:val="clear" w:color="auto" w:fill="FFFFFF"/>
              <w:rPr>
                <w:rFonts w:eastAsia="等线"/>
                <w:lang w:eastAsia="zh-CN"/>
              </w:rPr>
            </w:pPr>
            <w:r w:rsidRPr="00815F4D">
              <w:rPr>
                <w:rFonts w:eastAsia="等线"/>
                <w:lang w:eastAsia="zh-CN"/>
              </w:rPr>
              <w:t xml:space="preserve">For link-level performance evaluation of MPR/PAR reduction solutions involving the use of Tx filter, companies are encouraged to assume a Tx filter which </w:t>
            </w:r>
            <w:proofErr w:type="spellStart"/>
            <w:r w:rsidRPr="00815F4D">
              <w:rPr>
                <w:rFonts w:eastAsia="等线"/>
                <w:lang w:eastAsia="zh-CN"/>
              </w:rPr>
              <w:t>fulfills</w:t>
            </w:r>
            <w:proofErr w:type="spellEnd"/>
            <w:r w:rsidRPr="00815F4D">
              <w:rPr>
                <w:rFonts w:eastAsia="等线"/>
                <w:lang w:eastAsia="zh-CN"/>
              </w:rPr>
              <w:t xml:space="preserve"> a set of spectrum flatness requirements, e.g., existing RAN4 spectrum flatness requirements</w:t>
            </w:r>
          </w:p>
          <w:p w14:paraId="15F83366" w14:textId="77777777" w:rsidR="0029222E" w:rsidRPr="00815F4D" w:rsidRDefault="0029222E" w:rsidP="0029222E">
            <w:pPr>
              <w:numPr>
                <w:ilvl w:val="0"/>
                <w:numId w:val="42"/>
              </w:numPr>
              <w:shd w:val="clear" w:color="auto" w:fill="FFFFFF"/>
              <w:spacing w:after="0"/>
              <w:jc w:val="both"/>
              <w:rPr>
                <w:rFonts w:eastAsia="等线"/>
                <w:lang w:eastAsia="zh-CN"/>
              </w:rPr>
            </w:pPr>
            <w:r w:rsidRPr="00815F4D">
              <w:rPr>
                <w:rFonts w:eastAsia="等线"/>
                <w:lang w:eastAsia="zh-CN"/>
              </w:rPr>
              <w:t>FFS whether the set of spectrum flatness requirements shall be the same set of constraints as in the current RAN4 spec or not.</w:t>
            </w:r>
          </w:p>
          <w:p w14:paraId="330D87AB" w14:textId="71BB68C7" w:rsidR="0029222E" w:rsidRPr="003B7D2C" w:rsidRDefault="0029222E" w:rsidP="003B7D2C">
            <w:pPr>
              <w:shd w:val="clear" w:color="auto" w:fill="FFFFFF"/>
              <w:rPr>
                <w:rFonts w:eastAsia="等线"/>
                <w:lang w:eastAsia="zh-CN"/>
              </w:rPr>
            </w:pPr>
            <w:r w:rsidRPr="00815F4D">
              <w:rPr>
                <w:rFonts w:eastAsia="等线"/>
                <w:lang w:eastAsia="zh-CN"/>
              </w:rPr>
              <w:lastRenderedPageBreak/>
              <w:t>For link-level performance evaluation of MPR/PAR reduction solutions involving the use of spectrum extensions or sideband, companies are encouraged to report whether/how the extended portion of the spectrum is handled by the receiver in the simulations.</w:t>
            </w:r>
          </w:p>
        </w:tc>
      </w:tr>
    </w:tbl>
    <w:p w14:paraId="66F7BABF" w14:textId="77777777" w:rsidR="0029222E" w:rsidRDefault="0029222E" w:rsidP="00287F78">
      <w:pPr>
        <w:pStyle w:val="afb"/>
        <w:rPr>
          <w:rFonts w:ascii="Times New Roman" w:eastAsia="宋体" w:hAnsi="Times New Roman"/>
          <w:szCs w:val="20"/>
          <w:lang w:val="x-none" w:eastAsia="zh-CN"/>
        </w:rPr>
      </w:pPr>
    </w:p>
    <w:p w14:paraId="2411E551" w14:textId="5468F449" w:rsidR="00287F78" w:rsidRDefault="00AD2E41" w:rsidP="00287F78">
      <w:pPr>
        <w:pStyle w:val="afb"/>
        <w:rPr>
          <w:lang w:val="en-US"/>
        </w:rPr>
      </w:pPr>
      <w:r>
        <w:rPr>
          <w:lang w:val="en-US"/>
        </w:rPr>
        <w:t>I</w:t>
      </w:r>
      <w:r w:rsidR="00287F78">
        <w:t xml:space="preserve">n this contribution, </w:t>
      </w:r>
      <w:r w:rsidR="00287F78">
        <w:rPr>
          <w:lang w:val="en-US"/>
        </w:rPr>
        <w:t>we present</w:t>
      </w:r>
      <w:r w:rsidR="007A34ED">
        <w:rPr>
          <w:lang w:val="en-US"/>
        </w:rPr>
        <w:t xml:space="preserve"> some </w:t>
      </w:r>
      <w:r>
        <w:rPr>
          <w:lang w:val="en-US"/>
        </w:rPr>
        <w:t xml:space="preserve">discussions on </w:t>
      </w:r>
      <w:r w:rsidR="00330792">
        <w:rPr>
          <w:lang w:val="en-US"/>
        </w:rPr>
        <w:t>e</w:t>
      </w:r>
      <w:r w:rsidR="00330792" w:rsidRPr="00330792">
        <w:rPr>
          <w:lang w:val="en-US"/>
        </w:rPr>
        <w:t xml:space="preserve">nhancements to reduce MPR/PAR </w:t>
      </w:r>
      <w:r w:rsidR="00184EF7">
        <w:rPr>
          <w:rFonts w:eastAsia="宋体"/>
          <w:lang w:val="en-US" w:eastAsia="zh-CN"/>
        </w:rPr>
        <w:t>in Rel-18</w:t>
      </w:r>
      <w:r w:rsidR="00287F78">
        <w:t>.</w:t>
      </w:r>
      <w:r w:rsidR="00287F78">
        <w:rPr>
          <w:lang w:val="en-US"/>
        </w:rPr>
        <w:t xml:space="preserve"> </w:t>
      </w:r>
    </w:p>
    <w:bookmarkEnd w:id="4"/>
    <w:p w14:paraId="465B5ADC" w14:textId="4BDA58C9" w:rsidR="002C231A" w:rsidRDefault="002C231A" w:rsidP="002C5DAE">
      <w:pPr>
        <w:pStyle w:val="1"/>
        <w:rPr>
          <w:lang w:eastAsia="zh-CN"/>
        </w:rPr>
      </w:pPr>
      <w:r>
        <w:rPr>
          <w:lang w:eastAsia="zh-CN"/>
        </w:rPr>
        <w:t>Discussion</w:t>
      </w:r>
    </w:p>
    <w:p w14:paraId="128CF01D" w14:textId="1239CDFD" w:rsidR="00F87DA4" w:rsidRPr="00F87DA4" w:rsidRDefault="00F87DA4" w:rsidP="00F87DA4">
      <w:pPr>
        <w:pStyle w:val="2"/>
        <w:numPr>
          <w:ilvl w:val="0"/>
          <w:numId w:val="0"/>
        </w:numPr>
        <w:rPr>
          <w:rFonts w:cs="Arial"/>
          <w:sz w:val="22"/>
          <w:szCs w:val="22"/>
        </w:rPr>
      </w:pPr>
      <w:r w:rsidRPr="00F87DA4">
        <w:rPr>
          <w:rFonts w:eastAsia="等线" w:cs="Arial"/>
          <w:sz w:val="22"/>
          <w:szCs w:val="22"/>
          <w:lang w:eastAsia="zh-CN"/>
        </w:rPr>
        <w:t xml:space="preserve">2.1 </w:t>
      </w:r>
      <w:r>
        <w:rPr>
          <w:rFonts w:eastAsia="等线" w:cs="Arial"/>
          <w:sz w:val="22"/>
          <w:szCs w:val="22"/>
          <w:lang w:eastAsia="zh-CN"/>
        </w:rPr>
        <w:t>D</w:t>
      </w:r>
      <w:r w:rsidRPr="00F87DA4">
        <w:rPr>
          <w:rFonts w:eastAsia="等线" w:cs="Arial"/>
          <w:sz w:val="22"/>
          <w:szCs w:val="22"/>
          <w:lang w:eastAsia="zh-CN"/>
        </w:rPr>
        <w:t xml:space="preserve">iscussion on </w:t>
      </w:r>
      <w:r w:rsidRPr="00F87DA4">
        <w:rPr>
          <w:rFonts w:cs="Arial"/>
          <w:sz w:val="22"/>
          <w:szCs w:val="22"/>
        </w:rPr>
        <w:t>increasing UE power high limit for CA and DC</w:t>
      </w:r>
    </w:p>
    <w:p w14:paraId="2D0B6AAF" w14:textId="30F82F8E" w:rsidR="00852329" w:rsidRDefault="00F87DA4" w:rsidP="00F87DA4">
      <w:pPr>
        <w:jc w:val="both"/>
        <w:rPr>
          <w:rFonts w:eastAsia="等线"/>
          <w:lang w:eastAsia="zh-CN"/>
        </w:rPr>
      </w:pPr>
      <w:r w:rsidRPr="00F87DA4">
        <w:t xml:space="preserve">It has been </w:t>
      </w:r>
      <w:r w:rsidRPr="00F87DA4">
        <w:rPr>
          <w:rFonts w:hint="eastAsia"/>
        </w:rPr>
        <w:t>agreed</w:t>
      </w:r>
      <w:r w:rsidRPr="00F87DA4">
        <w:t xml:space="preserve"> </w:t>
      </w:r>
      <w:r w:rsidRPr="00F87DA4">
        <w:rPr>
          <w:rFonts w:hint="eastAsia"/>
        </w:rPr>
        <w:t>in</w:t>
      </w:r>
      <w:r w:rsidRPr="00F87DA4">
        <w:t xml:space="preserve"> </w:t>
      </w:r>
      <w:r w:rsidRPr="00F87DA4">
        <w:rPr>
          <w:rFonts w:hint="eastAsia"/>
        </w:rPr>
        <w:t>the</w:t>
      </w:r>
      <w:r w:rsidRPr="00F87DA4">
        <w:t xml:space="preserve"> </w:t>
      </w:r>
      <w:r w:rsidRPr="00F87DA4">
        <w:rPr>
          <w:rFonts w:hint="eastAsia"/>
        </w:rPr>
        <w:t>last</w:t>
      </w:r>
      <w:r w:rsidRPr="00F87DA4">
        <w:t xml:space="preserve"> meeting that </w:t>
      </w:r>
      <w:r>
        <w:t>for enhancements to realize increasing UE power high limit for CA and DC, RAN1 can study based on RAN4’s input</w:t>
      </w:r>
      <w:r w:rsidR="00355C6E">
        <w:t xml:space="preserve"> </w:t>
      </w:r>
      <w:r w:rsidR="00EB6556">
        <w:t>[1]</w:t>
      </w:r>
      <w:r>
        <w:rPr>
          <w:rFonts w:eastAsia="等线" w:hint="eastAsia"/>
          <w:lang w:eastAsia="zh-CN"/>
        </w:rPr>
        <w:t>,</w:t>
      </w:r>
      <w:r>
        <w:rPr>
          <w:rFonts w:eastAsia="等线"/>
          <w:lang w:eastAsia="zh-CN"/>
        </w:rPr>
        <w:t xml:space="preserve"> and a LS has been sent to RAN4</w:t>
      </w:r>
      <w:r w:rsidR="003B7D2C">
        <w:rPr>
          <w:rFonts w:eastAsia="等线"/>
          <w:lang w:eastAsia="zh-CN"/>
        </w:rPr>
        <w:t>[2]</w:t>
      </w:r>
      <w:r>
        <w:rPr>
          <w:rFonts w:eastAsia="等线"/>
          <w:lang w:eastAsia="zh-CN"/>
        </w:rPr>
        <w:t>.</w:t>
      </w:r>
      <w:r w:rsidR="003B7D2C">
        <w:rPr>
          <w:rFonts w:eastAsia="等线"/>
          <w:lang w:eastAsia="zh-CN"/>
        </w:rPr>
        <w:t xml:space="preserve"> </w:t>
      </w:r>
      <w:r w:rsidR="006B0429">
        <w:rPr>
          <w:rFonts w:eastAsia="等线"/>
          <w:lang w:eastAsia="zh-CN"/>
        </w:rPr>
        <w:t>So,</w:t>
      </w:r>
      <w:r w:rsidR="003B7D2C">
        <w:rPr>
          <w:rFonts w:eastAsia="等线"/>
          <w:lang w:eastAsia="zh-CN"/>
        </w:rPr>
        <w:t xml:space="preserve"> we </w:t>
      </w:r>
      <w:r w:rsidR="00852329">
        <w:rPr>
          <w:rFonts w:eastAsia="等线"/>
          <w:lang w:eastAsia="zh-CN"/>
        </w:rPr>
        <w:t>should</w:t>
      </w:r>
      <w:r w:rsidR="003B7D2C">
        <w:rPr>
          <w:rFonts w:eastAsia="等线"/>
          <w:lang w:eastAsia="zh-CN"/>
        </w:rPr>
        <w:t xml:space="preserve"> begin the study based on the LLS from RAN4.</w:t>
      </w:r>
      <w:r w:rsidR="00852329">
        <w:rPr>
          <w:rFonts w:eastAsia="等线"/>
          <w:lang w:eastAsia="zh-CN"/>
        </w:rPr>
        <w:t xml:space="preserve"> </w:t>
      </w:r>
    </w:p>
    <w:p w14:paraId="7C52D5CB" w14:textId="70649C4D" w:rsidR="006B0429" w:rsidRPr="00852329" w:rsidRDefault="00852329" w:rsidP="00F87DA4">
      <w:pPr>
        <w:jc w:val="both"/>
        <w:rPr>
          <w:rFonts w:eastAsia="等线"/>
          <w:lang w:eastAsia="zh-CN"/>
        </w:rPr>
      </w:pPr>
      <w:r>
        <w:rPr>
          <w:rFonts w:eastAsia="等线"/>
          <w:lang w:eastAsia="zh-CN"/>
        </w:rPr>
        <w:t xml:space="preserve">Basically, we think </w:t>
      </w:r>
      <w:r w:rsidR="00EF0CE4">
        <w:rPr>
          <w:rFonts w:eastAsia="等线"/>
          <w:lang w:eastAsia="zh-CN"/>
        </w:rPr>
        <w:t xml:space="preserve">the </w:t>
      </w:r>
      <w:r w:rsidR="00EF0CE4">
        <w:rPr>
          <w:rFonts w:eastAsia="等线" w:hint="eastAsia"/>
          <w:lang w:eastAsia="zh-CN"/>
        </w:rPr>
        <w:t>enhancement</w:t>
      </w:r>
      <w:r w:rsidR="00EF0CE4">
        <w:rPr>
          <w:rFonts w:eastAsia="等线"/>
          <w:lang w:eastAsia="zh-CN"/>
        </w:rPr>
        <w:t xml:space="preserve">s on the </w:t>
      </w:r>
      <w:r w:rsidRPr="00852329">
        <w:rPr>
          <w:rFonts w:eastAsia="等线"/>
          <w:lang w:eastAsia="zh-CN"/>
        </w:rPr>
        <w:t xml:space="preserve">information exchange between UE and </w:t>
      </w:r>
      <w:proofErr w:type="spellStart"/>
      <w:r w:rsidRPr="00852329">
        <w:rPr>
          <w:rFonts w:eastAsia="等线"/>
          <w:lang w:eastAsia="zh-CN"/>
        </w:rPr>
        <w:t>gNB</w:t>
      </w:r>
      <w:proofErr w:type="spellEnd"/>
      <w:r w:rsidRPr="00852329">
        <w:rPr>
          <w:rFonts w:eastAsia="等线"/>
          <w:lang w:eastAsia="zh-CN"/>
        </w:rPr>
        <w:t xml:space="preserve"> to achieve improve</w:t>
      </w:r>
      <w:r w:rsidR="009C6BFB">
        <w:rPr>
          <w:rFonts w:eastAsia="等线"/>
          <w:lang w:eastAsia="zh-CN"/>
        </w:rPr>
        <w:t>d</w:t>
      </w:r>
      <w:r w:rsidRPr="00852329">
        <w:rPr>
          <w:rFonts w:eastAsia="等线"/>
          <w:lang w:eastAsia="zh-CN"/>
        </w:rPr>
        <w:t xml:space="preserve"> scheduling and network performance when using higher power CA/DC</w:t>
      </w:r>
      <w:r w:rsidR="00EF0CE4">
        <w:rPr>
          <w:rFonts w:eastAsia="等线"/>
          <w:lang w:eastAsia="zh-CN"/>
        </w:rPr>
        <w:t xml:space="preserve"> </w:t>
      </w:r>
      <w:r w:rsidR="00EF0CE4" w:rsidRPr="00852329">
        <w:rPr>
          <w:rFonts w:eastAsia="等线"/>
          <w:lang w:eastAsia="zh-CN"/>
        </w:rPr>
        <w:t xml:space="preserve">are </w:t>
      </w:r>
      <w:r w:rsidR="00EF0CE4">
        <w:rPr>
          <w:rFonts w:eastAsia="等线"/>
          <w:lang w:eastAsia="zh-CN"/>
        </w:rPr>
        <w:t xml:space="preserve">not </w:t>
      </w:r>
      <w:r w:rsidR="00EF0CE4" w:rsidRPr="00852329">
        <w:rPr>
          <w:rFonts w:eastAsia="等线"/>
          <w:lang w:eastAsia="zh-CN"/>
        </w:rPr>
        <w:t>needed</w:t>
      </w:r>
      <w:r w:rsidR="00EB6556">
        <w:rPr>
          <w:rFonts w:eastAsia="等线"/>
          <w:lang w:eastAsia="zh-CN"/>
        </w:rPr>
        <w:t>, considering that i</w:t>
      </w:r>
      <w:r w:rsidR="00EB6556" w:rsidRPr="00EB6556">
        <w:rPr>
          <w:rFonts w:eastAsia="等线"/>
          <w:lang w:eastAsia="zh-CN"/>
        </w:rPr>
        <w:t xml:space="preserve">n Rel-17 RAN4 work “Increasing UE power high limit for CA and DC”, there was no </w:t>
      </w:r>
      <w:r w:rsidR="00EF0CE4">
        <w:rPr>
          <w:rFonts w:eastAsia="等线"/>
          <w:lang w:eastAsia="zh-CN"/>
        </w:rPr>
        <w:t xml:space="preserve">RAN1 </w:t>
      </w:r>
      <w:r w:rsidR="00EF0CE4">
        <w:rPr>
          <w:lang w:eastAsia="zh-CN"/>
        </w:rPr>
        <w:t>issue identified</w:t>
      </w:r>
      <w:r w:rsidR="00EB6556" w:rsidRPr="00EB6556">
        <w:rPr>
          <w:rFonts w:eastAsia="等线"/>
          <w:lang w:eastAsia="zh-CN"/>
        </w:rPr>
        <w:t>.</w:t>
      </w:r>
      <w:r w:rsidR="00EB6556">
        <w:rPr>
          <w:rFonts w:eastAsia="等线"/>
          <w:lang w:eastAsia="zh-CN"/>
        </w:rPr>
        <w:t xml:space="preserve"> I</w:t>
      </w:r>
      <w:r w:rsidR="00EB6556">
        <w:rPr>
          <w:rFonts w:eastAsia="等线" w:hint="eastAsia"/>
          <w:lang w:eastAsia="zh-CN"/>
        </w:rPr>
        <w:t>f</w:t>
      </w:r>
      <w:r w:rsidR="00EB6556">
        <w:rPr>
          <w:rFonts w:eastAsia="等线"/>
          <w:lang w:eastAsia="zh-CN"/>
        </w:rPr>
        <w:t xml:space="preserve"> </w:t>
      </w:r>
      <w:r w:rsidR="00EB6556">
        <w:rPr>
          <w:rFonts w:eastAsia="等线" w:hint="eastAsia"/>
          <w:lang w:eastAsia="zh-CN"/>
        </w:rPr>
        <w:t>ne</w:t>
      </w:r>
      <w:r w:rsidR="00EB6556">
        <w:rPr>
          <w:rFonts w:eastAsia="等线"/>
          <w:lang w:eastAsia="zh-CN"/>
        </w:rPr>
        <w:t xml:space="preserve">w RAN1 </w:t>
      </w:r>
      <w:r w:rsidR="00EB6556">
        <w:rPr>
          <w:rFonts w:eastAsia="等线" w:hint="eastAsia"/>
          <w:lang w:eastAsia="zh-CN"/>
        </w:rPr>
        <w:t>enhancement</w:t>
      </w:r>
      <w:r w:rsidR="00EB6556">
        <w:rPr>
          <w:rFonts w:eastAsia="等线"/>
          <w:lang w:eastAsia="zh-CN"/>
        </w:rPr>
        <w:t xml:space="preserve"> is needed </w:t>
      </w:r>
      <w:r w:rsidR="00EB6556">
        <w:rPr>
          <w:rFonts w:eastAsia="等线" w:hint="eastAsia"/>
          <w:lang w:eastAsia="zh-CN"/>
        </w:rPr>
        <w:t>for</w:t>
      </w:r>
      <w:r w:rsidR="00EB6556">
        <w:rPr>
          <w:rFonts w:eastAsia="等线"/>
          <w:lang w:eastAsia="zh-CN"/>
        </w:rPr>
        <w:t xml:space="preserve"> R</w:t>
      </w:r>
      <w:r w:rsidR="00EB6556">
        <w:rPr>
          <w:rFonts w:eastAsia="等线" w:hint="eastAsia"/>
          <w:lang w:eastAsia="zh-CN"/>
        </w:rPr>
        <w:t>el</w:t>
      </w:r>
      <w:r w:rsidR="00EB6556">
        <w:rPr>
          <w:rFonts w:eastAsia="等线"/>
          <w:lang w:eastAsia="zh-CN"/>
        </w:rPr>
        <w:t xml:space="preserve">-18 RAN4 </w:t>
      </w:r>
      <w:r w:rsidR="00EF0CE4">
        <w:rPr>
          <w:rFonts w:eastAsia="等线"/>
          <w:lang w:eastAsia="zh-CN"/>
        </w:rPr>
        <w:t>works</w:t>
      </w:r>
      <w:r w:rsidR="00EB6556">
        <w:rPr>
          <w:rFonts w:eastAsia="等线"/>
          <w:lang w:eastAsia="zh-CN"/>
        </w:rPr>
        <w:t>, we could wait the tri</w:t>
      </w:r>
      <w:r w:rsidR="00EB6556">
        <w:rPr>
          <w:rFonts w:eastAsia="等线" w:hint="eastAsia"/>
          <w:lang w:eastAsia="zh-CN"/>
        </w:rPr>
        <w:t>gger</w:t>
      </w:r>
      <w:r w:rsidR="00EB6556">
        <w:rPr>
          <w:rFonts w:eastAsia="等线"/>
          <w:lang w:eastAsia="zh-CN"/>
        </w:rPr>
        <w:t xml:space="preserve"> </w:t>
      </w:r>
      <w:r w:rsidR="00EB6556">
        <w:rPr>
          <w:rFonts w:eastAsia="等线" w:hint="eastAsia"/>
          <w:lang w:eastAsia="zh-CN"/>
        </w:rPr>
        <w:t>from</w:t>
      </w:r>
      <w:r w:rsidR="00EB6556">
        <w:rPr>
          <w:rFonts w:eastAsia="等线"/>
          <w:lang w:eastAsia="zh-CN"/>
        </w:rPr>
        <w:t xml:space="preserve"> RAN</w:t>
      </w:r>
      <w:r w:rsidR="00F30395">
        <w:rPr>
          <w:rFonts w:eastAsia="等线"/>
          <w:lang w:eastAsia="zh-CN"/>
        </w:rPr>
        <w:t>4</w:t>
      </w:r>
      <w:r w:rsidR="00EB6556">
        <w:rPr>
          <w:rFonts w:eastAsia="等线"/>
          <w:lang w:eastAsia="zh-CN"/>
        </w:rPr>
        <w:t>.</w:t>
      </w:r>
    </w:p>
    <w:p w14:paraId="7BEF7C9C" w14:textId="4A899233" w:rsidR="003B7D2C" w:rsidRDefault="00F17350" w:rsidP="00852329">
      <w:pPr>
        <w:pStyle w:val="2"/>
        <w:numPr>
          <w:ilvl w:val="0"/>
          <w:numId w:val="0"/>
        </w:numPr>
        <w:rPr>
          <w:rFonts w:eastAsia="等线" w:cs="Arial"/>
          <w:sz w:val="22"/>
          <w:szCs w:val="22"/>
          <w:lang w:eastAsia="zh-CN"/>
        </w:rPr>
      </w:pPr>
      <w:r w:rsidRPr="00F87DA4">
        <w:rPr>
          <w:rFonts w:eastAsia="等线" w:cs="Arial"/>
          <w:sz w:val="22"/>
          <w:szCs w:val="22"/>
          <w:lang w:eastAsia="zh-CN"/>
        </w:rPr>
        <w:t>2.</w:t>
      </w:r>
      <w:r>
        <w:rPr>
          <w:rFonts w:eastAsia="等线" w:cs="Arial"/>
          <w:sz w:val="22"/>
          <w:szCs w:val="22"/>
          <w:lang w:eastAsia="zh-CN"/>
        </w:rPr>
        <w:t>2</w:t>
      </w:r>
      <w:r w:rsidRPr="00F87DA4">
        <w:rPr>
          <w:rFonts w:eastAsia="等线" w:cs="Arial"/>
          <w:sz w:val="22"/>
          <w:szCs w:val="22"/>
          <w:lang w:eastAsia="zh-CN"/>
        </w:rPr>
        <w:t xml:space="preserve"> </w:t>
      </w:r>
      <w:r>
        <w:rPr>
          <w:rFonts w:eastAsia="等线" w:cs="Arial"/>
          <w:sz w:val="22"/>
          <w:szCs w:val="22"/>
          <w:lang w:eastAsia="zh-CN"/>
        </w:rPr>
        <w:t>D</w:t>
      </w:r>
      <w:r w:rsidRPr="00F87DA4">
        <w:rPr>
          <w:rFonts w:eastAsia="等线" w:cs="Arial"/>
          <w:sz w:val="22"/>
          <w:szCs w:val="22"/>
          <w:lang w:eastAsia="zh-CN"/>
        </w:rPr>
        <w:t xml:space="preserve">iscussion on </w:t>
      </w:r>
      <w:r w:rsidR="00852329" w:rsidRPr="00852329">
        <w:rPr>
          <w:rFonts w:eastAsia="等线" w:cs="Arial"/>
          <w:sz w:val="22"/>
          <w:szCs w:val="22"/>
          <w:lang w:eastAsia="zh-CN"/>
        </w:rPr>
        <w:t xml:space="preserve">reducing MPR/PAR </w:t>
      </w:r>
    </w:p>
    <w:p w14:paraId="35BAD084" w14:textId="5ECD2551" w:rsidR="009833CB" w:rsidRPr="005475FC" w:rsidRDefault="00B91937" w:rsidP="00AA0AF0">
      <w:pPr>
        <w:jc w:val="both"/>
        <w:rPr>
          <w:rFonts w:eastAsia="Microsoft YaHei UI" w:cs="Times"/>
          <w:color w:val="000000"/>
        </w:rPr>
      </w:pPr>
      <w:r w:rsidRPr="005475FC">
        <w:rPr>
          <w:rFonts w:eastAsia="Microsoft YaHei UI" w:cs="Times"/>
          <w:color w:val="000000"/>
          <w:lang w:eastAsia="zh-CN"/>
        </w:rPr>
        <w:t xml:space="preserve">According to the </w:t>
      </w:r>
      <w:r w:rsidR="0087759A" w:rsidRPr="005475FC">
        <w:rPr>
          <w:iCs/>
        </w:rPr>
        <w:t>work split principles agreed in last meeting,</w:t>
      </w:r>
      <w:r w:rsidR="00AA0AF0" w:rsidRPr="005475FC">
        <w:rPr>
          <w:iCs/>
        </w:rPr>
        <w:t xml:space="preserve"> we will assess RAN1 specification impact of </w:t>
      </w:r>
      <w:r w:rsidR="009833CB" w:rsidRPr="005475FC">
        <w:rPr>
          <w:rFonts w:eastAsia="Microsoft YaHei UI" w:cs="Times"/>
          <w:color w:val="000000"/>
        </w:rPr>
        <w:t>following candidate solutions for MPR/PAR reduction.</w:t>
      </w:r>
    </w:p>
    <w:p w14:paraId="5ADE38FC" w14:textId="24812125" w:rsidR="009833CB" w:rsidRPr="005475FC" w:rsidRDefault="009833CB" w:rsidP="00AA0AF0">
      <w:pPr>
        <w:numPr>
          <w:ilvl w:val="0"/>
          <w:numId w:val="46"/>
        </w:numPr>
        <w:spacing w:after="0"/>
        <w:jc w:val="both"/>
        <w:rPr>
          <w:rFonts w:eastAsia="Microsoft YaHei UI" w:cs="Times"/>
          <w:color w:val="000000"/>
        </w:rPr>
      </w:pPr>
      <w:r w:rsidRPr="005475FC">
        <w:rPr>
          <w:rFonts w:eastAsia="Microsoft YaHei UI" w:cs="Times"/>
          <w:color w:val="000000"/>
        </w:rPr>
        <w:t>Frequency domain spectrum shaping w/ spectrum extension</w:t>
      </w:r>
      <w:r w:rsidR="00AA0AF0" w:rsidRPr="005475FC">
        <w:rPr>
          <w:rFonts w:eastAsia="Microsoft YaHei UI" w:cs="Times"/>
          <w:color w:val="000000"/>
        </w:rPr>
        <w:t xml:space="preserve"> </w:t>
      </w:r>
      <w:r w:rsidR="00BF2D56" w:rsidRPr="005475FC">
        <w:rPr>
          <w:rFonts w:eastAsia="Microsoft YaHei UI" w:cs="Times"/>
          <w:color w:val="000000"/>
        </w:rPr>
        <w:t>(FDSS-SE)</w:t>
      </w:r>
    </w:p>
    <w:p w14:paraId="1A3CFE01" w14:textId="77777777" w:rsidR="009833CB" w:rsidRPr="005475FC" w:rsidRDefault="009833CB" w:rsidP="00AA0AF0">
      <w:pPr>
        <w:numPr>
          <w:ilvl w:val="0"/>
          <w:numId w:val="46"/>
        </w:numPr>
        <w:spacing w:after="0"/>
        <w:jc w:val="both"/>
        <w:rPr>
          <w:rFonts w:eastAsia="Microsoft YaHei UI" w:cs="Times"/>
          <w:color w:val="000000"/>
        </w:rPr>
      </w:pPr>
      <w:r w:rsidRPr="005475FC">
        <w:rPr>
          <w:rFonts w:eastAsia="Microsoft YaHei UI" w:cs="Times"/>
          <w:color w:val="000000"/>
        </w:rPr>
        <w:t>Frequency domain spectrum shaping w/o spectrum extension</w:t>
      </w:r>
    </w:p>
    <w:p w14:paraId="30E939C4" w14:textId="11FCB664" w:rsidR="009833CB" w:rsidRPr="005475FC" w:rsidRDefault="009833CB" w:rsidP="00AA0AF0">
      <w:pPr>
        <w:numPr>
          <w:ilvl w:val="0"/>
          <w:numId w:val="46"/>
        </w:numPr>
        <w:spacing w:after="0"/>
        <w:jc w:val="both"/>
        <w:rPr>
          <w:rFonts w:eastAsia="Microsoft YaHei UI" w:cs="Times"/>
          <w:color w:val="000000"/>
        </w:rPr>
      </w:pPr>
      <w:r w:rsidRPr="005475FC">
        <w:rPr>
          <w:rFonts w:eastAsia="Microsoft YaHei UI" w:cs="Times"/>
          <w:color w:val="000000"/>
        </w:rPr>
        <w:t>Tone reservation (which can only be w/ spectrum extension)</w:t>
      </w:r>
      <w:r w:rsidR="00BF2D56" w:rsidRPr="005475FC">
        <w:rPr>
          <w:rFonts w:eastAsia="Microsoft YaHei UI" w:cs="Times"/>
          <w:color w:val="000000"/>
        </w:rPr>
        <w:t xml:space="preserve"> (TR)</w:t>
      </w:r>
    </w:p>
    <w:p w14:paraId="78EE4454" w14:textId="35E2A82B" w:rsidR="00831BF7" w:rsidRPr="005475FC" w:rsidRDefault="009833CB" w:rsidP="00AA0AF0">
      <w:pPr>
        <w:spacing w:after="0"/>
        <w:jc w:val="both"/>
        <w:rPr>
          <w:rFonts w:eastAsia="Microsoft YaHei UI" w:cs="Times"/>
          <w:color w:val="000000"/>
          <w:lang w:eastAsia="zh-CN"/>
        </w:rPr>
      </w:pPr>
      <w:r w:rsidRPr="005475FC">
        <w:rPr>
          <w:rFonts w:eastAsia="Microsoft YaHei UI"/>
          <w:color w:val="000000"/>
        </w:rPr>
        <w:t xml:space="preserve">For the second solution, </w:t>
      </w:r>
      <w:r w:rsidRPr="005475FC">
        <w:rPr>
          <w:rFonts w:eastAsia="Microsoft YaHei UI" w:cs="Times"/>
          <w:color w:val="000000"/>
        </w:rPr>
        <w:t xml:space="preserve">Frequency domain spectrum shaping w/o spectrum extension, as mentioned by many companies in email </w:t>
      </w:r>
      <w:r w:rsidR="005A48AC" w:rsidRPr="005475FC">
        <w:rPr>
          <w:rFonts w:eastAsia="Microsoft YaHei UI" w:cs="Times"/>
          <w:color w:val="000000"/>
        </w:rPr>
        <w:t>discussion [3</w:t>
      </w:r>
      <w:r w:rsidRPr="005475FC">
        <w:rPr>
          <w:rFonts w:eastAsia="Microsoft YaHei UI" w:cs="Times"/>
          <w:color w:val="000000"/>
        </w:rPr>
        <w:t>], it could be a transparent method, and</w:t>
      </w:r>
      <w:r w:rsidR="005A48AC" w:rsidRPr="005475FC">
        <w:rPr>
          <w:rFonts w:eastAsia="Microsoft YaHei UI" w:cs="Times"/>
          <w:color w:val="000000"/>
          <w:lang w:eastAsia="zh-CN"/>
        </w:rPr>
        <w:t xml:space="preserve"> there could be </w:t>
      </w:r>
      <w:r w:rsidR="00815F4D">
        <w:rPr>
          <w:rFonts w:eastAsia="Microsoft YaHei UI" w:cs="Times"/>
          <w:color w:val="000000"/>
          <w:lang w:eastAsia="zh-CN"/>
        </w:rPr>
        <w:t xml:space="preserve">no </w:t>
      </w:r>
      <w:r w:rsidR="005A48AC" w:rsidRPr="005475FC">
        <w:rPr>
          <w:rFonts w:eastAsia="Microsoft YaHei UI" w:cs="Times"/>
          <w:color w:val="000000"/>
          <w:lang w:eastAsia="zh-CN"/>
        </w:rPr>
        <w:t xml:space="preserve">specific </w:t>
      </w:r>
      <w:r w:rsidR="00171118">
        <w:rPr>
          <w:rFonts w:eastAsia="Microsoft YaHei UI" w:cs="Times"/>
          <w:color w:val="000000"/>
          <w:lang w:val="en-US" w:eastAsia="zh-CN"/>
        </w:rPr>
        <w:t xml:space="preserve">impact </w:t>
      </w:r>
      <w:r w:rsidR="005A48AC" w:rsidRPr="005475FC">
        <w:rPr>
          <w:rFonts w:eastAsia="Microsoft YaHei UI" w:cs="Times"/>
          <w:color w:val="000000"/>
          <w:lang w:eastAsia="zh-CN"/>
        </w:rPr>
        <w:t>in RAN1.</w:t>
      </w:r>
      <w:r w:rsidR="00AA0AF0" w:rsidRPr="005475FC">
        <w:rPr>
          <w:rFonts w:eastAsia="Microsoft YaHei UI" w:cs="Times" w:hint="eastAsia"/>
          <w:color w:val="000000"/>
          <w:lang w:eastAsia="zh-CN"/>
        </w:rPr>
        <w:t xml:space="preserve"> </w:t>
      </w:r>
      <w:r w:rsidR="005A48AC" w:rsidRPr="005475FC">
        <w:rPr>
          <w:rFonts w:eastAsia="Microsoft YaHei UI" w:cs="Times"/>
          <w:color w:val="000000"/>
          <w:lang w:eastAsia="zh-CN"/>
        </w:rPr>
        <w:t xml:space="preserve">For </w:t>
      </w:r>
      <w:r w:rsidR="00171118">
        <w:rPr>
          <w:rFonts w:eastAsia="Microsoft YaHei UI" w:cs="Times"/>
          <w:color w:val="000000"/>
          <w:lang w:eastAsia="zh-CN"/>
        </w:rPr>
        <w:t xml:space="preserve">the </w:t>
      </w:r>
      <w:r w:rsidR="005A48AC" w:rsidRPr="005475FC">
        <w:rPr>
          <w:rFonts w:eastAsia="Microsoft YaHei UI" w:cs="Times"/>
          <w:color w:val="000000"/>
          <w:lang w:eastAsia="zh-CN"/>
        </w:rPr>
        <w:t xml:space="preserve">first option and third option, the details on specification </w:t>
      </w:r>
      <w:r w:rsidR="00171118">
        <w:rPr>
          <w:rFonts w:eastAsia="Microsoft YaHei UI" w:cs="Times"/>
          <w:color w:val="000000"/>
          <w:lang w:eastAsia="zh-CN"/>
        </w:rPr>
        <w:t>impact</w:t>
      </w:r>
      <w:r w:rsidR="00171118" w:rsidRPr="005475FC">
        <w:rPr>
          <w:rFonts w:eastAsia="Microsoft YaHei UI" w:cs="Times"/>
          <w:color w:val="000000"/>
          <w:lang w:eastAsia="zh-CN"/>
        </w:rPr>
        <w:t xml:space="preserve"> </w:t>
      </w:r>
      <w:r w:rsidR="00171118">
        <w:rPr>
          <w:rFonts w:eastAsia="Microsoft YaHei UI" w:cs="Times"/>
          <w:color w:val="000000"/>
          <w:lang w:eastAsia="zh-CN"/>
        </w:rPr>
        <w:t>are analysed</w:t>
      </w:r>
      <w:r w:rsidR="005A48AC" w:rsidRPr="005475FC">
        <w:rPr>
          <w:rFonts w:eastAsia="Microsoft YaHei UI" w:cs="Times"/>
          <w:color w:val="000000"/>
          <w:lang w:eastAsia="zh-CN"/>
        </w:rPr>
        <w:t xml:space="preserve"> in the following. </w:t>
      </w:r>
    </w:p>
    <w:p w14:paraId="2170D99C" w14:textId="77777777" w:rsidR="00AA0AF0" w:rsidRDefault="00AA0AF0" w:rsidP="00AA0AF0">
      <w:pPr>
        <w:spacing w:after="0"/>
        <w:jc w:val="both"/>
      </w:pPr>
    </w:p>
    <w:p w14:paraId="67CC27E4" w14:textId="48AC9F87" w:rsidR="0077171C" w:rsidRPr="00F739E3" w:rsidRDefault="0077171C" w:rsidP="0077171C">
      <w:pPr>
        <w:jc w:val="both"/>
        <w:outlineLvl w:val="2"/>
        <w:rPr>
          <w:rFonts w:ascii="Arial" w:hAnsi="Arial" w:cs="Arial"/>
        </w:rPr>
      </w:pPr>
      <w:r w:rsidRPr="00F739E3">
        <w:rPr>
          <w:rFonts w:ascii="Arial" w:hAnsi="Arial" w:cs="Arial"/>
        </w:rPr>
        <w:t>2.2.1 Design aspects of FDSS</w:t>
      </w:r>
      <w:r w:rsidR="00BF2D56" w:rsidRPr="00F739E3">
        <w:rPr>
          <w:rFonts w:ascii="Arial" w:hAnsi="Arial" w:cs="Arial"/>
        </w:rPr>
        <w:t>-SE</w:t>
      </w:r>
    </w:p>
    <w:p w14:paraId="39337A14" w14:textId="71A815D9" w:rsidR="0077171C" w:rsidRDefault="00AA0AF0" w:rsidP="00BF2D56">
      <w:pPr>
        <w:jc w:val="both"/>
        <w:rPr>
          <w:rFonts w:eastAsia="等线"/>
          <w:lang w:eastAsia="zh-CN"/>
        </w:rPr>
      </w:pPr>
      <w:r>
        <w:rPr>
          <w:rFonts w:eastAsia="等线"/>
          <w:lang w:eastAsia="zh-CN"/>
        </w:rPr>
        <w:t xml:space="preserve">For </w:t>
      </w:r>
      <w:r w:rsidR="00683C23">
        <w:rPr>
          <w:rFonts w:eastAsia="等线"/>
          <w:lang w:eastAsia="zh-CN"/>
        </w:rPr>
        <w:t xml:space="preserve">FDSS-SE, following three options have been agreed </w:t>
      </w:r>
      <w:r w:rsidR="00057522">
        <w:rPr>
          <w:rFonts w:eastAsia="等线"/>
          <w:lang w:eastAsia="zh-CN"/>
        </w:rPr>
        <w:t xml:space="preserve">to be considered </w:t>
      </w:r>
      <w:r w:rsidR="00683C23">
        <w:rPr>
          <w:rFonts w:eastAsia="等线"/>
          <w:lang w:eastAsia="zh-CN"/>
        </w:rPr>
        <w:t xml:space="preserve">in </w:t>
      </w:r>
      <w:r w:rsidR="00586B77">
        <w:rPr>
          <w:rFonts w:eastAsia="等线"/>
          <w:lang w:eastAsia="zh-CN"/>
        </w:rPr>
        <w:t>last meeting</w:t>
      </w:r>
      <w:r w:rsidR="00057522">
        <w:rPr>
          <w:rFonts w:eastAsia="等线"/>
          <w:lang w:eastAsia="zh-CN"/>
        </w:rPr>
        <w:t>:</w:t>
      </w:r>
    </w:p>
    <w:p w14:paraId="051F5031" w14:textId="77777777" w:rsidR="00E47FF3" w:rsidRDefault="00057522" w:rsidP="00057522">
      <w:pPr>
        <w:numPr>
          <w:ilvl w:val="0"/>
          <w:numId w:val="46"/>
        </w:numPr>
        <w:spacing w:after="0"/>
        <w:jc w:val="both"/>
        <w:rPr>
          <w:rFonts w:eastAsia="等线"/>
          <w:lang w:eastAsia="zh-CN"/>
        </w:rPr>
      </w:pPr>
      <w:r w:rsidRPr="00057522">
        <w:rPr>
          <w:rFonts w:eastAsia="等线"/>
          <w:lang w:eastAsia="zh-CN"/>
        </w:rPr>
        <w:t>Option 1: Symmetric extension</w:t>
      </w:r>
    </w:p>
    <w:p w14:paraId="3C045050" w14:textId="77777777" w:rsidR="00E47FF3" w:rsidRDefault="00057522" w:rsidP="00057522">
      <w:pPr>
        <w:numPr>
          <w:ilvl w:val="0"/>
          <w:numId w:val="46"/>
        </w:numPr>
        <w:spacing w:after="0"/>
        <w:jc w:val="both"/>
        <w:rPr>
          <w:rFonts w:eastAsia="等线"/>
          <w:lang w:eastAsia="zh-CN"/>
        </w:rPr>
      </w:pPr>
      <w:r w:rsidRPr="00E47FF3">
        <w:rPr>
          <w:rFonts w:eastAsia="等线"/>
          <w:lang w:eastAsia="zh-CN"/>
        </w:rPr>
        <w:t>Option 2: Cyclic extension</w:t>
      </w:r>
    </w:p>
    <w:p w14:paraId="54989C54" w14:textId="67762F5F" w:rsidR="00057522" w:rsidRPr="00E47FF3" w:rsidRDefault="00057522" w:rsidP="00057522">
      <w:pPr>
        <w:numPr>
          <w:ilvl w:val="0"/>
          <w:numId w:val="46"/>
        </w:numPr>
        <w:spacing w:after="0"/>
        <w:jc w:val="both"/>
        <w:rPr>
          <w:rFonts w:eastAsia="等线"/>
          <w:lang w:eastAsia="zh-CN"/>
        </w:rPr>
      </w:pPr>
      <w:r w:rsidRPr="00E47FF3">
        <w:rPr>
          <w:rFonts w:eastAsia="等线"/>
          <w:lang w:eastAsia="zh-CN"/>
        </w:rPr>
        <w:t>Option 3: Cyclic shift plus symmetric extension.</w:t>
      </w:r>
    </w:p>
    <w:p w14:paraId="10F4F8F4" w14:textId="2F04987B" w:rsidR="00A81998" w:rsidRPr="000F35D0" w:rsidRDefault="000F35D0" w:rsidP="00A81998">
      <w:pPr>
        <w:jc w:val="both"/>
        <w:rPr>
          <w:bCs/>
          <w:lang w:val="en-US"/>
        </w:rPr>
      </w:pPr>
      <w:r w:rsidRPr="000F35D0">
        <w:rPr>
          <w:bCs/>
          <w:lang w:val="en-US"/>
        </w:rPr>
        <w:t>And, l</w:t>
      </w:r>
      <w:r w:rsidR="00A81998" w:rsidRPr="000F35D0">
        <w:rPr>
          <w:bCs/>
          <w:lang w:val="en-US"/>
        </w:rPr>
        <w:t xml:space="preserve">et </w:t>
      </w:r>
      <w:proofErr w:type="spellStart"/>
      <w:r w:rsidR="00A81998" w:rsidRPr="000F35D0">
        <w:rPr>
          <w:bCs/>
          <w:i/>
          <w:iCs/>
          <w:lang w:val="en-US"/>
        </w:rPr>
        <w:t>M</w:t>
      </w:r>
      <w:proofErr w:type="spellEnd"/>
      <w:r w:rsidR="00A81998" w:rsidRPr="000F35D0">
        <w:rPr>
          <w:bCs/>
          <w:lang w:val="en-US"/>
        </w:rPr>
        <w:t xml:space="preserve"> be the output of the M-point DFT and </w:t>
      </w:r>
      <w:r w:rsidR="00A81998" w:rsidRPr="000F35D0">
        <w:rPr>
          <w:bCs/>
          <w:i/>
          <w:iCs/>
          <w:lang w:val="en-US"/>
        </w:rPr>
        <w:t>K</w:t>
      </w:r>
      <w:r w:rsidR="00A81998" w:rsidRPr="000F35D0">
        <w:rPr>
          <w:bCs/>
          <w:lang w:val="en-US"/>
        </w:rPr>
        <w:t xml:space="preserve"> the total number of tones after extensions have been added:</w:t>
      </w:r>
    </w:p>
    <w:p w14:paraId="20FF67BC" w14:textId="555A9F4D" w:rsidR="00A81998" w:rsidRPr="000F35D0" w:rsidRDefault="00A81998" w:rsidP="00A81998">
      <w:pPr>
        <w:pStyle w:val="ac"/>
        <w:numPr>
          <w:ilvl w:val="0"/>
          <w:numId w:val="48"/>
        </w:numPr>
        <w:spacing w:after="180" w:line="240" w:lineRule="auto"/>
        <w:jc w:val="both"/>
        <w:rPr>
          <w:bCs/>
          <w:sz w:val="20"/>
          <w:szCs w:val="20"/>
          <w:lang w:val="en-US"/>
        </w:rPr>
      </w:pPr>
      <w:r w:rsidRPr="000F35D0">
        <w:rPr>
          <w:bCs/>
          <w:sz w:val="20"/>
          <w:szCs w:val="20"/>
          <w:u w:val="single"/>
          <w:lang w:val="en-US"/>
        </w:rPr>
        <w:t>Symmetric extension</w:t>
      </w:r>
      <w:r w:rsidRPr="000F35D0">
        <w:rPr>
          <w:bCs/>
          <w:sz w:val="20"/>
          <w:szCs w:val="20"/>
          <w:lang w:val="en-US"/>
        </w:rPr>
        <w:t>:</w:t>
      </w:r>
      <w:r w:rsidRPr="000F35D0">
        <w:rPr>
          <w:bCs/>
          <w:sz w:val="20"/>
          <w:szCs w:val="20"/>
        </w:rPr>
        <w:t xml:space="preserve"> the first </w:t>
      </w:r>
      <m:oMath>
        <m:f>
          <m:fPr>
            <m:ctrlPr>
              <w:rPr>
                <w:rFonts w:ascii="Cambria Math" w:hAnsi="Cambria Math"/>
                <w:bCs/>
                <w:i/>
                <w:sz w:val="20"/>
                <w:szCs w:val="20"/>
              </w:rPr>
            </m:ctrlPr>
          </m:fPr>
          <m:num>
            <m:r>
              <w:rPr>
                <w:rFonts w:ascii="Cambria Math" w:hAnsi="Cambria Math"/>
                <w:sz w:val="20"/>
                <w:szCs w:val="20"/>
              </w:rPr>
              <m:t>K-M</m:t>
            </m:r>
          </m:num>
          <m:den>
            <m:r>
              <w:rPr>
                <w:rFonts w:ascii="Cambria Math" w:hAnsi="Cambria Math"/>
                <w:sz w:val="20"/>
                <w:szCs w:val="20"/>
              </w:rPr>
              <m:t>2</m:t>
            </m:r>
          </m:den>
        </m:f>
      </m:oMath>
      <w:r w:rsidRPr="000F35D0">
        <w:rPr>
          <w:bCs/>
          <w:sz w:val="20"/>
          <w:szCs w:val="20"/>
        </w:rPr>
        <w:t xml:space="preserve"> samples of the sequence of </w:t>
      </w:r>
      <w:r w:rsidRPr="000F35D0">
        <w:rPr>
          <w:bCs/>
          <w:i/>
          <w:iCs/>
          <w:sz w:val="20"/>
          <w:szCs w:val="20"/>
        </w:rPr>
        <w:t>M</w:t>
      </w:r>
      <w:r w:rsidRPr="000F35D0">
        <w:rPr>
          <w:bCs/>
          <w:sz w:val="20"/>
          <w:szCs w:val="20"/>
        </w:rPr>
        <w:t xml:space="preserve"> samples are appended at the end of the sequence itself, whereas the last </w:t>
      </w:r>
      <m:oMath>
        <m:f>
          <m:fPr>
            <m:ctrlPr>
              <w:rPr>
                <w:rFonts w:ascii="Cambria Math" w:hAnsi="Cambria Math"/>
                <w:bCs/>
                <w:i/>
                <w:sz w:val="20"/>
                <w:szCs w:val="20"/>
              </w:rPr>
            </m:ctrlPr>
          </m:fPr>
          <m:num>
            <m:r>
              <w:rPr>
                <w:rFonts w:ascii="Cambria Math" w:hAnsi="Cambria Math"/>
                <w:sz w:val="20"/>
                <w:szCs w:val="20"/>
              </w:rPr>
              <m:t>K-M</m:t>
            </m:r>
          </m:num>
          <m:den>
            <m:r>
              <w:rPr>
                <w:rFonts w:ascii="Cambria Math" w:hAnsi="Cambria Math"/>
                <w:sz w:val="20"/>
                <w:szCs w:val="20"/>
              </w:rPr>
              <m:t>2</m:t>
            </m:r>
          </m:den>
        </m:f>
      </m:oMath>
      <w:r w:rsidRPr="000F35D0">
        <w:rPr>
          <w:bCs/>
          <w:sz w:val="20"/>
          <w:szCs w:val="20"/>
        </w:rPr>
        <w:t xml:space="preserve"> samples of the sequence of </w:t>
      </w:r>
      <w:r w:rsidRPr="000F35D0">
        <w:rPr>
          <w:bCs/>
          <w:i/>
          <w:iCs/>
          <w:sz w:val="20"/>
          <w:szCs w:val="20"/>
        </w:rPr>
        <w:t>M</w:t>
      </w:r>
      <w:r w:rsidRPr="000F35D0">
        <w:rPr>
          <w:bCs/>
          <w:sz w:val="20"/>
          <w:szCs w:val="20"/>
        </w:rPr>
        <w:t xml:space="preserve"> samples are prepended to the sequence itself. </w:t>
      </w:r>
    </w:p>
    <w:p w14:paraId="013B4887" w14:textId="109E3474" w:rsidR="00A81998" w:rsidRPr="000F35D0" w:rsidRDefault="00A81998" w:rsidP="00A81998">
      <w:pPr>
        <w:pStyle w:val="ac"/>
        <w:numPr>
          <w:ilvl w:val="0"/>
          <w:numId w:val="48"/>
        </w:numPr>
        <w:spacing w:after="180" w:line="240" w:lineRule="auto"/>
        <w:jc w:val="both"/>
        <w:rPr>
          <w:bCs/>
          <w:sz w:val="20"/>
          <w:szCs w:val="20"/>
          <w:lang w:val="en-US"/>
        </w:rPr>
      </w:pPr>
      <w:r w:rsidRPr="000F35D0">
        <w:rPr>
          <w:bCs/>
          <w:sz w:val="20"/>
          <w:szCs w:val="20"/>
          <w:u w:val="single"/>
          <w:lang w:val="en-US"/>
        </w:rPr>
        <w:t>Cyclic extension</w:t>
      </w:r>
      <w:r w:rsidRPr="000F35D0">
        <w:rPr>
          <w:bCs/>
          <w:sz w:val="20"/>
          <w:szCs w:val="20"/>
          <w:lang w:val="en-US"/>
        </w:rPr>
        <w:t xml:space="preserve">: </w:t>
      </w:r>
      <w:r w:rsidRPr="000F35D0">
        <w:rPr>
          <w:bCs/>
          <w:sz w:val="20"/>
          <w:szCs w:val="20"/>
        </w:rPr>
        <w:t xml:space="preserve">the sequence of </w:t>
      </w:r>
      <w:r w:rsidRPr="000F35D0">
        <w:rPr>
          <w:bCs/>
          <w:i/>
          <w:iCs/>
          <w:sz w:val="20"/>
          <w:szCs w:val="20"/>
        </w:rPr>
        <w:t>M</w:t>
      </w:r>
      <w:r w:rsidRPr="000F35D0">
        <w:rPr>
          <w:bCs/>
          <w:sz w:val="20"/>
          <w:szCs w:val="20"/>
        </w:rPr>
        <w:t xml:space="preserve"> samples is cyclically extended to obtain </w:t>
      </w:r>
      <w:r w:rsidRPr="000F35D0">
        <w:rPr>
          <w:bCs/>
          <w:i/>
          <w:iCs/>
          <w:sz w:val="20"/>
          <w:szCs w:val="20"/>
        </w:rPr>
        <w:t>K</w:t>
      </w:r>
      <w:r w:rsidRPr="000F35D0">
        <w:rPr>
          <w:bCs/>
          <w:sz w:val="20"/>
          <w:szCs w:val="20"/>
        </w:rPr>
        <w:t xml:space="preserve"> samples.</w:t>
      </w:r>
    </w:p>
    <w:p w14:paraId="5A5A237B" w14:textId="204EF3B3" w:rsidR="00A81998" w:rsidRPr="000F35D0" w:rsidRDefault="00A81998" w:rsidP="00A81998">
      <w:pPr>
        <w:pStyle w:val="ac"/>
        <w:numPr>
          <w:ilvl w:val="0"/>
          <w:numId w:val="48"/>
        </w:numPr>
        <w:spacing w:after="180" w:line="240" w:lineRule="auto"/>
        <w:rPr>
          <w:bCs/>
          <w:sz w:val="20"/>
          <w:szCs w:val="20"/>
          <w:lang w:val="en-US"/>
        </w:rPr>
      </w:pPr>
      <w:r w:rsidRPr="000F35D0">
        <w:rPr>
          <w:bCs/>
          <w:sz w:val="20"/>
          <w:szCs w:val="20"/>
          <w:u w:val="single"/>
          <w:lang w:val="en-US"/>
        </w:rPr>
        <w:t>Cyclic shift plus symmetric extension</w:t>
      </w:r>
      <w:r w:rsidRPr="000F35D0">
        <w:rPr>
          <w:bCs/>
          <w:sz w:val="20"/>
          <w:szCs w:val="20"/>
          <w:lang w:val="en-US"/>
        </w:rPr>
        <w:t xml:space="preserve">: </w:t>
      </w:r>
      <w:r w:rsidRPr="000F35D0">
        <w:rPr>
          <w:bCs/>
          <w:sz w:val="20"/>
          <w:szCs w:val="20"/>
        </w:rPr>
        <w:t xml:space="preserve">the sequence of </w:t>
      </w:r>
      <w:r w:rsidRPr="000F35D0">
        <w:rPr>
          <w:bCs/>
          <w:i/>
          <w:iCs/>
          <w:sz w:val="20"/>
          <w:szCs w:val="20"/>
        </w:rPr>
        <w:t>M</w:t>
      </w:r>
      <w:r w:rsidRPr="000F35D0">
        <w:rPr>
          <w:bCs/>
          <w:sz w:val="20"/>
          <w:szCs w:val="20"/>
        </w:rPr>
        <w:t xml:space="preserve"> samples </w:t>
      </w:r>
      <w:r w:rsidRPr="000F35D0">
        <w:rPr>
          <w:bCs/>
          <w:sz w:val="20"/>
          <w:szCs w:val="20"/>
          <w:lang w:val="en-US"/>
        </w:rPr>
        <w:t xml:space="preserve">is cyclically shifted by a factor L, and then extended by symmetric spectrum extension to obtain </w:t>
      </w:r>
      <w:r w:rsidRPr="000F35D0">
        <w:rPr>
          <w:bCs/>
          <w:i/>
          <w:iCs/>
          <w:sz w:val="20"/>
          <w:szCs w:val="20"/>
        </w:rPr>
        <w:t>K</w:t>
      </w:r>
      <w:r w:rsidRPr="000F35D0">
        <w:rPr>
          <w:bCs/>
          <w:sz w:val="20"/>
          <w:szCs w:val="20"/>
        </w:rPr>
        <w:t xml:space="preserve"> samples.</w:t>
      </w:r>
    </w:p>
    <w:p w14:paraId="0A946537" w14:textId="535A5961" w:rsidR="006279AD" w:rsidRPr="00815F4D" w:rsidRDefault="000F35D0" w:rsidP="002E7394">
      <w:pPr>
        <w:jc w:val="both"/>
      </w:pPr>
      <w:r w:rsidRPr="00CA4A09">
        <w:t xml:space="preserve">No </w:t>
      </w:r>
      <w:r w:rsidR="00171118">
        <w:t>matter</w:t>
      </w:r>
      <w:r w:rsidR="00171118" w:rsidRPr="00CA4A09">
        <w:t xml:space="preserve"> </w:t>
      </w:r>
      <w:r w:rsidRPr="00CA4A09">
        <w:t xml:space="preserve">which </w:t>
      </w:r>
      <w:r w:rsidR="005475FC">
        <w:t>option</w:t>
      </w:r>
      <w:r w:rsidRPr="00CA4A09">
        <w:t xml:space="preserve"> is used, </w:t>
      </w:r>
      <w:r w:rsidR="002E7394" w:rsidRPr="00CA4A09">
        <w:t xml:space="preserve">the </w:t>
      </w:r>
      <w:r w:rsidR="003378BC">
        <w:t xml:space="preserve">RAN1 </w:t>
      </w:r>
      <w:r w:rsidR="002E7394" w:rsidRPr="00CA4A09">
        <w:t xml:space="preserve">signalling should be designed to indicate the integer numbers of PRB allocations for the excess band. </w:t>
      </w:r>
      <w:r w:rsidR="002E7394" w:rsidRPr="00CA4A09">
        <w:rPr>
          <w:rFonts w:eastAsia="等线"/>
          <w:lang w:eastAsia="zh-CN"/>
        </w:rPr>
        <w:t xml:space="preserve">There could be two methods. The </w:t>
      </w:r>
      <w:r w:rsidR="002E7394" w:rsidRPr="00CA4A09">
        <w:t xml:space="preserve">PRB allocations for the excess band could be included in the FDRA indicator, which means the FDRA indicator provides the start/end RBs for </w:t>
      </w:r>
      <w:proofErr w:type="spellStart"/>
      <w:r w:rsidR="002E7394" w:rsidRPr="00CA4A09">
        <w:t>inband</w:t>
      </w:r>
      <w:proofErr w:type="spellEnd"/>
      <w:r w:rsidR="002E7394" w:rsidRPr="00CA4A09">
        <w:t xml:space="preserve"> signal and excess signalling, or the FDRS could only indicate the resource for </w:t>
      </w:r>
      <w:proofErr w:type="spellStart"/>
      <w:r w:rsidR="00C12E38" w:rsidRPr="00CA4A09">
        <w:t>inband</w:t>
      </w:r>
      <w:proofErr w:type="spellEnd"/>
      <w:r w:rsidR="002E7394" w:rsidRPr="00CA4A09">
        <w:t xml:space="preserve"> signal.</w:t>
      </w:r>
    </w:p>
    <w:p w14:paraId="3AEAE37C" w14:textId="0A02F5B3" w:rsidR="00057522" w:rsidRPr="004C2076" w:rsidRDefault="0020170C" w:rsidP="00057522">
      <w:pPr>
        <w:jc w:val="both"/>
        <w:rPr>
          <w:sz w:val="22"/>
        </w:rPr>
      </w:pPr>
      <w:r w:rsidRPr="00815F4D">
        <w:rPr>
          <w:rFonts w:eastAsia="等线"/>
          <w:b/>
          <w:bCs/>
          <w:u w:val="single"/>
          <w:lang w:eastAsia="zh-CN"/>
        </w:rPr>
        <w:t>Proposal 1</w:t>
      </w:r>
      <w:r w:rsidRPr="00402271">
        <w:rPr>
          <w:rFonts w:eastAsia="等线"/>
          <w:b/>
          <w:bCs/>
          <w:lang w:eastAsia="zh-CN"/>
        </w:rPr>
        <w:t>: RAN1 should determine</w:t>
      </w:r>
      <w:r>
        <w:rPr>
          <w:rFonts w:eastAsia="等线"/>
          <w:b/>
          <w:bCs/>
          <w:lang w:eastAsia="zh-CN"/>
        </w:rPr>
        <w:t xml:space="preserve"> whether the FDRA indicator provides the indication for </w:t>
      </w:r>
      <w:r w:rsidR="00143D6E" w:rsidRPr="00143D6E">
        <w:rPr>
          <w:rFonts w:eastAsia="等线"/>
          <w:b/>
          <w:bCs/>
          <w:lang w:eastAsia="zh-CN"/>
        </w:rPr>
        <w:t>excess band</w:t>
      </w:r>
      <w:r w:rsidR="00143D6E">
        <w:rPr>
          <w:rFonts w:eastAsia="等线"/>
          <w:b/>
          <w:bCs/>
          <w:lang w:eastAsia="zh-CN"/>
        </w:rPr>
        <w:t xml:space="preserve"> or not.</w:t>
      </w:r>
    </w:p>
    <w:p w14:paraId="45B3F843" w14:textId="25FA45AD" w:rsidR="0077171C" w:rsidRPr="00F739E3" w:rsidRDefault="0077171C" w:rsidP="0077171C">
      <w:pPr>
        <w:jc w:val="both"/>
        <w:outlineLvl w:val="2"/>
        <w:rPr>
          <w:rFonts w:ascii="Arial" w:hAnsi="Arial" w:cs="Arial"/>
        </w:rPr>
      </w:pPr>
      <w:r w:rsidRPr="00F739E3">
        <w:rPr>
          <w:rFonts w:ascii="Arial" w:hAnsi="Arial" w:cs="Arial"/>
        </w:rPr>
        <w:t>2.2.2 Design aspects of TR</w:t>
      </w:r>
      <w:r w:rsidRPr="00F739E3">
        <w:rPr>
          <w:rFonts w:ascii="Arial" w:hAnsi="Arial" w:cs="Arial" w:hint="eastAsia"/>
        </w:rPr>
        <w:t>（</w:t>
      </w:r>
      <w:r w:rsidR="00BF2D56" w:rsidRPr="00F739E3">
        <w:rPr>
          <w:rFonts w:ascii="Arial" w:hAnsi="Arial" w:cs="Arial"/>
        </w:rPr>
        <w:t>TR</w:t>
      </w:r>
      <w:r w:rsidRPr="00F739E3">
        <w:rPr>
          <w:rFonts w:ascii="Arial" w:hAnsi="Arial" w:cs="Arial" w:hint="eastAsia"/>
        </w:rPr>
        <w:t>）</w:t>
      </w:r>
    </w:p>
    <w:p w14:paraId="501FB690" w14:textId="0EB227EE" w:rsidR="005E5E33" w:rsidRPr="005E5E33" w:rsidRDefault="005E5E33" w:rsidP="005E5E33">
      <w:pPr>
        <w:jc w:val="both"/>
      </w:pPr>
      <w:r>
        <w:t>Tone reservation</w:t>
      </w:r>
      <w:r w:rsidR="00DC56F9">
        <w:t xml:space="preserve"> </w:t>
      </w:r>
      <w:r>
        <w:t xml:space="preserve">(TR) stands out among PAPR reduction techniques with its simplicity and efficient usage of the available resources. The principle of tone reservation aims to use Peak Reduction Tones (PRTs), a subset of available sub-carriers, to construct a compensating waveform at </w:t>
      </w:r>
      <w:r w:rsidRPr="00CC0200">
        <w:rPr>
          <w:rFonts w:eastAsiaTheme="minorEastAsia"/>
          <w:lang w:eastAsia="zh-CN"/>
        </w:rPr>
        <w:t xml:space="preserve">the </w:t>
      </w:r>
      <w:r>
        <w:rPr>
          <w:rFonts w:eastAsiaTheme="minorEastAsia"/>
          <w:lang w:eastAsia="zh-CN"/>
        </w:rPr>
        <w:t>transmitter</w:t>
      </w:r>
      <w:r>
        <w:t>, which when added to the raw waveform results in a lower-PAPR waveform</w:t>
      </w:r>
      <w:r w:rsidRPr="005E5E33">
        <w:rPr>
          <w:rFonts w:hint="eastAsia"/>
        </w:rPr>
        <w:t>,</w:t>
      </w:r>
      <w:r w:rsidRPr="005E5E33">
        <w:t xml:space="preserve"> and </w:t>
      </w:r>
      <w:r>
        <w:t>those</w:t>
      </w:r>
      <w:r w:rsidRPr="005E5E33">
        <w:t xml:space="preserve"> PTR</w:t>
      </w:r>
      <w:r>
        <w:t xml:space="preserve">s </w:t>
      </w:r>
      <w:r w:rsidRPr="00CC0200">
        <w:rPr>
          <w:rFonts w:eastAsiaTheme="minorEastAsia"/>
          <w:lang w:eastAsia="zh-CN"/>
        </w:rPr>
        <w:t>can be easily removed</w:t>
      </w:r>
      <w:r>
        <w:rPr>
          <w:rFonts w:eastAsiaTheme="minorEastAsia"/>
          <w:lang w:eastAsia="zh-CN"/>
        </w:rPr>
        <w:t xml:space="preserve"> at the receiver</w:t>
      </w:r>
      <w:r>
        <w:t xml:space="preserve">. So, </w:t>
      </w:r>
      <w:r w:rsidRPr="000D7451">
        <w:t>tone reservation principle</w:t>
      </w:r>
      <w:r w:rsidRPr="000D7451">
        <w:rPr>
          <w:lang w:eastAsia="zh-CN"/>
        </w:rPr>
        <w:t xml:space="preserve"> could be used to realize lower MPR/PAR</w:t>
      </w:r>
      <w:r>
        <w:rPr>
          <w:lang w:eastAsia="zh-CN"/>
        </w:rPr>
        <w:t xml:space="preserve"> in Rel-18</w:t>
      </w:r>
      <w:r w:rsidRPr="000D7451">
        <w:rPr>
          <w:lang w:eastAsia="zh-CN"/>
        </w:rPr>
        <w:t>.</w:t>
      </w:r>
    </w:p>
    <w:p w14:paraId="1EDB997D" w14:textId="277F0CED" w:rsidR="0009204C" w:rsidRPr="0009204C" w:rsidRDefault="0009204C" w:rsidP="0009204C">
      <w:pPr>
        <w:shd w:val="clear" w:color="auto" w:fill="FFFFFF"/>
        <w:jc w:val="both"/>
        <w:rPr>
          <w:lang w:eastAsia="x-none"/>
        </w:rPr>
      </w:pPr>
      <w:r w:rsidRPr="0009204C">
        <w:rPr>
          <w:rFonts w:eastAsia="等线"/>
          <w:lang w:eastAsia="zh-CN"/>
        </w:rPr>
        <w:lastRenderedPageBreak/>
        <w:t xml:space="preserve">For TR, </w:t>
      </w:r>
      <w:r w:rsidRPr="0009204C">
        <w:rPr>
          <w:lang w:eastAsia="x-none"/>
        </w:rPr>
        <w:t xml:space="preserve">following design aspects are </w:t>
      </w:r>
      <w:r>
        <w:rPr>
          <w:lang w:eastAsia="x-none"/>
        </w:rPr>
        <w:t xml:space="preserve">agreed to be </w:t>
      </w:r>
      <w:r w:rsidRPr="0009204C">
        <w:rPr>
          <w:lang w:eastAsia="x-none"/>
        </w:rPr>
        <w:t>considered:</w:t>
      </w:r>
    </w:p>
    <w:p w14:paraId="699C229B" w14:textId="77777777" w:rsidR="0009204C" w:rsidRPr="0009204C" w:rsidRDefault="0009204C" w:rsidP="00E47FF3">
      <w:pPr>
        <w:numPr>
          <w:ilvl w:val="0"/>
          <w:numId w:val="46"/>
        </w:numPr>
        <w:tabs>
          <w:tab w:val="clear" w:pos="720"/>
          <w:tab w:val="num" w:pos="570"/>
        </w:tabs>
        <w:spacing w:after="0"/>
        <w:jc w:val="both"/>
        <w:rPr>
          <w:lang w:eastAsia="x-none"/>
        </w:rPr>
      </w:pPr>
      <w:r w:rsidRPr="0009204C">
        <w:rPr>
          <w:lang w:eastAsia="x-none"/>
        </w:rPr>
        <w:t>Sideband tone reservation size is expressed in integer units of RBs.</w:t>
      </w:r>
    </w:p>
    <w:p w14:paraId="25E8781D" w14:textId="77777777" w:rsidR="0009204C" w:rsidRPr="0009204C" w:rsidRDefault="0009204C" w:rsidP="00E47FF3">
      <w:pPr>
        <w:numPr>
          <w:ilvl w:val="0"/>
          <w:numId w:val="46"/>
        </w:numPr>
        <w:tabs>
          <w:tab w:val="clear" w:pos="720"/>
          <w:tab w:val="num" w:pos="570"/>
        </w:tabs>
        <w:spacing w:after="0"/>
        <w:jc w:val="both"/>
        <w:rPr>
          <w:lang w:eastAsia="x-none"/>
        </w:rPr>
      </w:pPr>
      <w:r w:rsidRPr="0009204C">
        <w:rPr>
          <w:lang w:eastAsia="x-none"/>
        </w:rPr>
        <w:t>FFS:</w:t>
      </w:r>
    </w:p>
    <w:p w14:paraId="6254C846" w14:textId="77777777" w:rsidR="0009204C" w:rsidRPr="0009204C" w:rsidRDefault="0009204C" w:rsidP="0009204C">
      <w:pPr>
        <w:numPr>
          <w:ilvl w:val="1"/>
          <w:numId w:val="39"/>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w:t>
      </w:r>
    </w:p>
    <w:p w14:paraId="69941A2A" w14:textId="77777777" w:rsidR="0009204C" w:rsidRPr="0009204C" w:rsidRDefault="0009204C" w:rsidP="0009204C">
      <w:pPr>
        <w:numPr>
          <w:ilvl w:val="1"/>
          <w:numId w:val="39"/>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 determination</w:t>
      </w:r>
    </w:p>
    <w:p w14:paraId="71BCBD4F" w14:textId="77777777" w:rsidR="0009204C" w:rsidRPr="0009204C" w:rsidRDefault="0009204C" w:rsidP="0009204C">
      <w:pPr>
        <w:numPr>
          <w:ilvl w:val="1"/>
          <w:numId w:val="39"/>
        </w:numPr>
        <w:shd w:val="clear" w:color="auto" w:fill="FFFFFF"/>
        <w:tabs>
          <w:tab w:val="clear" w:pos="1440"/>
          <w:tab w:val="num" w:pos="1290"/>
        </w:tabs>
        <w:spacing w:after="0"/>
        <w:ind w:leftChars="465" w:left="1290"/>
        <w:jc w:val="both"/>
        <w:rPr>
          <w:lang w:eastAsia="x-none"/>
        </w:rPr>
      </w:pPr>
      <w:r w:rsidRPr="0009204C">
        <w:rPr>
          <w:lang w:eastAsia="x-none"/>
        </w:rPr>
        <w:t>Whether PRTs are added only to data or also DMRS symbols</w:t>
      </w:r>
    </w:p>
    <w:p w14:paraId="01B69A0A" w14:textId="4A09622F" w:rsidR="00C15F7F" w:rsidRDefault="005E5E33" w:rsidP="00C15F7F">
      <w:pPr>
        <w:jc w:val="both"/>
        <w:rPr>
          <w:lang w:eastAsia="x-none"/>
        </w:rPr>
      </w:pPr>
      <w:r w:rsidRPr="00AC5FCD">
        <w:rPr>
          <w:lang w:eastAsia="x-none"/>
        </w:rPr>
        <w:t xml:space="preserve">Considering that the </w:t>
      </w:r>
      <w:r w:rsidR="00F8012B" w:rsidRPr="0009204C">
        <w:rPr>
          <w:lang w:eastAsia="x-none"/>
        </w:rPr>
        <w:t>PRTs</w:t>
      </w:r>
      <w:r w:rsidR="00F8012B">
        <w:rPr>
          <w:lang w:eastAsia="x-none"/>
        </w:rPr>
        <w:t xml:space="preserve"> are </w:t>
      </w:r>
      <w:r w:rsidR="00F8012B">
        <w:t xml:space="preserve">reserved to generate PAPR reduction signals, and the tones would not carry any other signalling, and it has been agreed that the </w:t>
      </w:r>
      <w:r w:rsidR="00814178">
        <w:t xml:space="preserve">DFT-s-OFDM </w:t>
      </w:r>
      <w:r w:rsidR="00814178" w:rsidRPr="002C6A90">
        <w:rPr>
          <w:rFonts w:hint="eastAsia"/>
        </w:rPr>
        <w:t>is the target waveform for the study</w:t>
      </w:r>
      <w:r w:rsidR="00814178">
        <w:t xml:space="preserve">, we think </w:t>
      </w:r>
      <w:r w:rsidR="00BC2E93">
        <w:t xml:space="preserve">the RTPS </w:t>
      </w:r>
      <w:r w:rsidR="00171118">
        <w:t>being</w:t>
      </w:r>
      <w:r w:rsidR="00BC2E93" w:rsidRPr="00BC2E93">
        <w:t xml:space="preserve"> </w:t>
      </w:r>
      <w:r w:rsidR="00BC2E93">
        <w:t>adjacent to the RBs allocated to a UE is a reasonable choice.</w:t>
      </w:r>
      <w:r w:rsidR="00880C2F">
        <w:t xml:space="preserve"> And </w:t>
      </w:r>
      <w:r w:rsidR="00C15F7F">
        <w:t>to</w:t>
      </w:r>
      <w:r w:rsidR="00880C2F">
        <w:t xml:space="preserve"> guarantee the receiver </w:t>
      </w:r>
      <w:r w:rsidR="00C15F7F">
        <w:t xml:space="preserve">could </w:t>
      </w:r>
      <w:r w:rsidR="00880C2F" w:rsidRPr="00CC0200">
        <w:rPr>
          <w:rFonts w:eastAsiaTheme="minorEastAsia"/>
          <w:lang w:eastAsia="zh-CN"/>
        </w:rPr>
        <w:t>remove</w:t>
      </w:r>
      <w:r w:rsidR="00880C2F">
        <w:rPr>
          <w:rFonts w:eastAsiaTheme="minorEastAsia"/>
          <w:lang w:eastAsia="zh-CN"/>
        </w:rPr>
        <w:t xml:space="preserve"> the </w:t>
      </w:r>
      <w:r w:rsidR="00880C2F" w:rsidRPr="0009204C">
        <w:rPr>
          <w:lang w:eastAsia="x-none"/>
        </w:rPr>
        <w:t>PRTs</w:t>
      </w:r>
      <w:r w:rsidR="00880C2F">
        <w:rPr>
          <w:lang w:eastAsia="x-none"/>
        </w:rPr>
        <w:t xml:space="preserve">, </w:t>
      </w:r>
      <w:r w:rsidR="00880C2F">
        <w:t>s</w:t>
      </w:r>
      <w:r w:rsidR="00880C2F" w:rsidRPr="00880C2F">
        <w:t xml:space="preserve">ideband tone reservation size </w:t>
      </w:r>
      <w:r w:rsidR="00880C2F">
        <w:t xml:space="preserve">should be </w:t>
      </w:r>
      <w:r w:rsidR="00880C2F" w:rsidRPr="00880C2F">
        <w:t>determin</w:t>
      </w:r>
      <w:r w:rsidR="00880C2F">
        <w:t>ed</w:t>
      </w:r>
      <w:r w:rsidR="00C15F7F">
        <w:t xml:space="preserve">. There could be many options to determine the </w:t>
      </w:r>
      <w:r w:rsidR="00C15F7F">
        <w:rPr>
          <w:lang w:eastAsia="x-none"/>
        </w:rPr>
        <w:t>s</w:t>
      </w:r>
      <w:r w:rsidR="00C15F7F" w:rsidRPr="0009204C">
        <w:rPr>
          <w:lang w:eastAsia="x-none"/>
        </w:rPr>
        <w:t>ideband tone reservation size</w:t>
      </w:r>
      <w:r w:rsidR="00C15F7F">
        <w:rPr>
          <w:lang w:eastAsia="x-none"/>
        </w:rPr>
        <w:t>.</w:t>
      </w:r>
      <w:r w:rsidR="005F5917">
        <w:rPr>
          <w:lang w:eastAsia="x-none"/>
        </w:rPr>
        <w:t xml:space="preserve"> The details could be discussed in the following.</w:t>
      </w:r>
    </w:p>
    <w:p w14:paraId="6D2F395E" w14:textId="62F5BBA9" w:rsidR="00E040EC" w:rsidRDefault="00DD0CAB" w:rsidP="00E040EC">
      <w:pPr>
        <w:jc w:val="both"/>
        <w:rPr>
          <w:rFonts w:eastAsia="等线"/>
          <w:lang w:eastAsia="zh-CN"/>
        </w:rPr>
      </w:pPr>
      <w:r>
        <w:rPr>
          <w:rFonts w:eastAsia="等线"/>
          <w:lang w:eastAsia="zh-CN"/>
        </w:rPr>
        <w:t>For the s</w:t>
      </w:r>
      <w:r w:rsidRPr="00DD0CAB">
        <w:rPr>
          <w:rFonts w:eastAsia="等线"/>
          <w:lang w:eastAsia="zh-CN"/>
        </w:rPr>
        <w:t>ideband tone reservation size</w:t>
      </w:r>
      <w:r>
        <w:rPr>
          <w:rFonts w:eastAsia="等线"/>
          <w:lang w:eastAsia="zh-CN"/>
        </w:rPr>
        <w:t>, we think t</w:t>
      </w:r>
      <w:r w:rsidR="00865D81">
        <w:rPr>
          <w:rFonts w:eastAsia="等线"/>
          <w:lang w:eastAsia="zh-CN"/>
        </w:rPr>
        <w:t>he</w:t>
      </w:r>
      <w:r>
        <w:rPr>
          <w:rFonts w:eastAsia="等线"/>
          <w:lang w:eastAsia="zh-CN"/>
        </w:rPr>
        <w:t>re could be some candidate</w:t>
      </w:r>
      <w:r w:rsidR="00AD33FA">
        <w:rPr>
          <w:rFonts w:eastAsia="等线"/>
          <w:lang w:eastAsia="zh-CN"/>
        </w:rPr>
        <w:t xml:space="preserve"> </w:t>
      </w:r>
      <w:r>
        <w:rPr>
          <w:rFonts w:eastAsia="等线"/>
          <w:lang w:eastAsia="zh-CN"/>
        </w:rPr>
        <w:t>s</w:t>
      </w:r>
      <w:r w:rsidRPr="00DD0CAB">
        <w:rPr>
          <w:rFonts w:eastAsia="等线"/>
          <w:lang w:eastAsia="zh-CN"/>
        </w:rPr>
        <w:t>ideband tone reservation size</w:t>
      </w:r>
      <w:r>
        <w:rPr>
          <w:rFonts w:eastAsia="等线"/>
          <w:lang w:eastAsia="zh-CN"/>
        </w:rPr>
        <w:t xml:space="preserve">s, which could be </w:t>
      </w:r>
      <w:r w:rsidR="005D39EC">
        <w:rPr>
          <w:rFonts w:eastAsia="等线"/>
          <w:lang w:eastAsia="zh-CN"/>
        </w:rPr>
        <w:t>based on RAN1 evaluation</w:t>
      </w:r>
      <w:r>
        <w:rPr>
          <w:rFonts w:eastAsia="等线"/>
          <w:lang w:eastAsia="zh-CN"/>
        </w:rPr>
        <w:t xml:space="preserve">. And </w:t>
      </w:r>
      <w:r w:rsidR="002F1631">
        <w:rPr>
          <w:rFonts w:eastAsia="等线"/>
          <w:lang w:eastAsia="zh-CN"/>
        </w:rPr>
        <w:t xml:space="preserve">considering the MPR reduction performance, </w:t>
      </w:r>
      <w:r>
        <w:rPr>
          <w:rFonts w:eastAsia="等线"/>
          <w:lang w:eastAsia="zh-CN"/>
        </w:rPr>
        <w:t>the s</w:t>
      </w:r>
      <w:r w:rsidRPr="00DD0CAB">
        <w:rPr>
          <w:rFonts w:eastAsia="等线"/>
          <w:lang w:eastAsia="zh-CN"/>
        </w:rPr>
        <w:t>ideband tone reservation size</w:t>
      </w:r>
      <w:r>
        <w:rPr>
          <w:rFonts w:eastAsia="等线"/>
          <w:lang w:eastAsia="zh-CN"/>
        </w:rPr>
        <w:t xml:space="preserve"> could be related to the </w:t>
      </w:r>
      <w:r w:rsidR="00760A1D">
        <w:rPr>
          <w:rFonts w:eastAsia="等线"/>
          <w:lang w:eastAsia="zh-CN"/>
        </w:rPr>
        <w:t>scheduled size of the PUSCH, which means different s</w:t>
      </w:r>
      <w:r w:rsidR="00760A1D" w:rsidRPr="00DD0CAB">
        <w:rPr>
          <w:rFonts w:eastAsia="等线"/>
          <w:lang w:eastAsia="zh-CN"/>
        </w:rPr>
        <w:t>ideband tone reservation size</w:t>
      </w:r>
      <w:r w:rsidR="00760A1D">
        <w:rPr>
          <w:rFonts w:eastAsia="等线"/>
          <w:lang w:eastAsia="zh-CN"/>
        </w:rPr>
        <w:t xml:space="preserve"> could be corresponding to a set of scheduled PUSCH size.</w:t>
      </w:r>
      <w:r w:rsidR="00E040EC">
        <w:rPr>
          <w:rFonts w:eastAsia="等线"/>
          <w:lang w:eastAsia="zh-CN"/>
        </w:rPr>
        <w:t xml:space="preserve"> </w:t>
      </w:r>
    </w:p>
    <w:p w14:paraId="45F9E983"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1F802D78" w14:textId="082D3EDB"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 xml:space="preserve">The candidates could be determined </w:t>
      </w:r>
      <w:r w:rsidR="002D12A4" w:rsidRPr="002D12A4">
        <w:rPr>
          <w:b/>
          <w:bCs/>
          <w:sz w:val="20"/>
          <w:szCs w:val="20"/>
          <w:lang w:eastAsia="x-none"/>
        </w:rPr>
        <w:t>based on RAN1 evaluation</w:t>
      </w:r>
      <w:r w:rsidRPr="00402271">
        <w:rPr>
          <w:b/>
          <w:bCs/>
          <w:sz w:val="20"/>
          <w:szCs w:val="20"/>
          <w:lang w:eastAsia="x-none"/>
        </w:rPr>
        <w:t>.</w:t>
      </w:r>
    </w:p>
    <w:p w14:paraId="135D1722" w14:textId="77777777"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768C56E9" w14:textId="464A6673" w:rsidR="00E040EC" w:rsidRDefault="00E040EC" w:rsidP="00E040EC">
      <w:pPr>
        <w:jc w:val="both"/>
        <w:rPr>
          <w:rFonts w:eastAsia="等线"/>
          <w:lang w:eastAsia="zh-CN"/>
        </w:rPr>
      </w:pPr>
      <w:r>
        <w:rPr>
          <w:rFonts w:eastAsia="等线"/>
          <w:lang w:eastAsia="zh-CN"/>
        </w:rPr>
        <w:t xml:space="preserve">As for </w:t>
      </w:r>
      <w:r w:rsidR="00886054">
        <w:rPr>
          <w:lang w:eastAsia="x-none"/>
        </w:rPr>
        <w:t>s</w:t>
      </w:r>
      <w:r w:rsidRPr="0009204C">
        <w:rPr>
          <w:lang w:eastAsia="x-none"/>
        </w:rPr>
        <w:t>ideband tone reservation size determination</w:t>
      </w:r>
      <w:r w:rsidR="00886054">
        <w:rPr>
          <w:lang w:eastAsia="x-none"/>
        </w:rPr>
        <w:t xml:space="preserve">, </w:t>
      </w:r>
      <w:r w:rsidR="00171118">
        <w:rPr>
          <w:lang w:eastAsia="x-none"/>
        </w:rPr>
        <w:t>one method is that</w:t>
      </w:r>
      <w:r w:rsidR="00886054">
        <w:rPr>
          <w:lang w:eastAsia="x-none"/>
        </w:rPr>
        <w:t xml:space="preserve"> it could be indicated by some DCI field to indicate one value from the candidate values</w:t>
      </w:r>
      <w:r w:rsidR="00BB3D3B">
        <w:rPr>
          <w:lang w:eastAsia="x-none"/>
        </w:rPr>
        <w:t>, o</w:t>
      </w:r>
      <w:r w:rsidR="00886054">
        <w:rPr>
          <w:lang w:eastAsia="x-none"/>
        </w:rPr>
        <w:t xml:space="preserve">r it could be determined by the indicated </w:t>
      </w:r>
      <w:r w:rsidR="00886054">
        <w:rPr>
          <w:rFonts w:eastAsia="等线"/>
          <w:lang w:eastAsia="zh-CN"/>
        </w:rPr>
        <w:t>PUSCH size</w:t>
      </w:r>
      <w:r w:rsidR="00BB3D3B">
        <w:rPr>
          <w:rFonts w:eastAsia="等线"/>
          <w:lang w:eastAsia="zh-CN"/>
        </w:rPr>
        <w:t xml:space="preserve"> implicitly</w:t>
      </w:r>
      <w:r w:rsidR="00886054">
        <w:rPr>
          <w:rFonts w:eastAsia="等线"/>
          <w:lang w:eastAsia="zh-CN"/>
        </w:rPr>
        <w:t>.</w:t>
      </w:r>
      <w:r w:rsidR="00DC56F9">
        <w:rPr>
          <w:rFonts w:eastAsia="等线"/>
          <w:lang w:eastAsia="zh-CN"/>
        </w:rPr>
        <w:t xml:space="preserve"> And the location should be near the location of PUSCH. </w:t>
      </w:r>
    </w:p>
    <w:p w14:paraId="2D529721" w14:textId="17A22EED" w:rsidR="00ED5E67" w:rsidRPr="00ED5E67" w:rsidRDefault="00ED5E67" w:rsidP="00E040EC">
      <w:pPr>
        <w:jc w:val="both"/>
        <w:rPr>
          <w:rFonts w:eastAsia="等线"/>
          <w:b/>
          <w:bCs/>
          <w:lang w:eastAsia="zh-CN"/>
        </w:rPr>
      </w:pPr>
      <w:r w:rsidRPr="000A405C">
        <w:rPr>
          <w:rFonts w:eastAsia="等线"/>
          <w:b/>
          <w:bCs/>
          <w:u w:val="single"/>
          <w:lang w:eastAsia="zh-CN"/>
        </w:rPr>
        <w:t xml:space="preserve">Proposal </w:t>
      </w:r>
      <w:r w:rsidR="000E6CEA" w:rsidRPr="000A405C">
        <w:rPr>
          <w:rFonts w:eastAsia="等线"/>
          <w:b/>
          <w:bCs/>
          <w:u w:val="single"/>
          <w:lang w:eastAsia="zh-CN"/>
        </w:rPr>
        <w:t>3</w:t>
      </w:r>
      <w:r w:rsidRPr="002F1631">
        <w:rPr>
          <w:rFonts w:eastAsia="等线"/>
          <w:b/>
          <w:bCs/>
          <w:lang w:eastAsia="zh-CN"/>
        </w:rPr>
        <w:t>:</w:t>
      </w:r>
      <w:r>
        <w:rPr>
          <w:rFonts w:eastAsia="等线"/>
          <w:b/>
          <w:bCs/>
          <w:lang w:eastAsia="zh-CN"/>
        </w:rPr>
        <w:t xml:space="preserve"> S</w:t>
      </w:r>
      <w:r w:rsidRPr="00ED5E67">
        <w:rPr>
          <w:rFonts w:eastAsia="等线"/>
          <w:b/>
          <w:bCs/>
          <w:lang w:eastAsia="zh-CN"/>
        </w:rPr>
        <w:t>ideband tone reservation size determination</w:t>
      </w:r>
      <w:r>
        <w:rPr>
          <w:b/>
          <w:bCs/>
          <w:lang w:eastAsia="x-none"/>
        </w:rPr>
        <w:t xml:space="preserve"> could be</w:t>
      </w:r>
      <w:r w:rsidRPr="00ED5E67">
        <w:rPr>
          <w:rFonts w:eastAsia="等线"/>
          <w:b/>
          <w:bCs/>
          <w:lang w:eastAsia="zh-CN"/>
        </w:rPr>
        <w:t xml:space="preserve"> </w:t>
      </w:r>
      <w:r>
        <w:rPr>
          <w:rFonts w:eastAsia="等线"/>
          <w:b/>
          <w:bCs/>
          <w:lang w:eastAsia="zh-CN"/>
        </w:rPr>
        <w:t xml:space="preserve">determined </w:t>
      </w:r>
      <w:r w:rsidR="00B7794A" w:rsidRPr="00ED5E67">
        <w:rPr>
          <w:rFonts w:eastAsia="等线"/>
          <w:b/>
          <w:bCs/>
          <w:lang w:eastAsia="zh-CN"/>
        </w:rPr>
        <w:t xml:space="preserve">explicitly </w:t>
      </w:r>
      <w:r w:rsidR="00B7794A">
        <w:rPr>
          <w:rFonts w:eastAsia="等线"/>
          <w:b/>
          <w:bCs/>
          <w:lang w:eastAsia="zh-CN"/>
        </w:rPr>
        <w:t xml:space="preserve">or </w:t>
      </w:r>
      <w:r w:rsidR="00B7794A" w:rsidRPr="00ED5E67">
        <w:rPr>
          <w:rFonts w:eastAsia="等线"/>
          <w:b/>
          <w:bCs/>
          <w:lang w:eastAsia="zh-CN"/>
        </w:rPr>
        <w:t>implicitly</w:t>
      </w:r>
      <w:r w:rsidR="00B7794A">
        <w:rPr>
          <w:rFonts w:eastAsia="等线"/>
          <w:b/>
          <w:bCs/>
          <w:lang w:eastAsia="zh-CN"/>
        </w:rPr>
        <w:t xml:space="preserve"> </w:t>
      </w:r>
      <w:r>
        <w:rPr>
          <w:rFonts w:eastAsia="等线"/>
          <w:b/>
          <w:bCs/>
          <w:lang w:eastAsia="zh-CN"/>
        </w:rPr>
        <w:t>according to the indication</w:t>
      </w:r>
      <w:r w:rsidR="00161FD4">
        <w:rPr>
          <w:rFonts w:eastAsia="等线"/>
          <w:b/>
          <w:bCs/>
          <w:lang w:eastAsia="zh-CN"/>
        </w:rPr>
        <w:t xml:space="preserve"> from </w:t>
      </w:r>
      <w:proofErr w:type="spellStart"/>
      <w:r w:rsidR="00161FD4">
        <w:rPr>
          <w:rFonts w:eastAsia="等线"/>
          <w:b/>
          <w:bCs/>
          <w:lang w:eastAsia="zh-CN"/>
        </w:rPr>
        <w:t>gNB</w:t>
      </w:r>
      <w:proofErr w:type="spellEnd"/>
      <w:r w:rsidR="00B7794A">
        <w:rPr>
          <w:rFonts w:eastAsia="等线"/>
          <w:b/>
          <w:bCs/>
          <w:lang w:eastAsia="zh-CN"/>
        </w:rPr>
        <w:t>.</w:t>
      </w:r>
      <w:r>
        <w:rPr>
          <w:rFonts w:eastAsia="等线"/>
          <w:b/>
          <w:bCs/>
          <w:lang w:eastAsia="zh-CN"/>
        </w:rPr>
        <w:t xml:space="preserve"> </w:t>
      </w:r>
    </w:p>
    <w:p w14:paraId="248634EA" w14:textId="4CEBB0ED" w:rsidR="00DC56F9" w:rsidRDefault="00E73D1B" w:rsidP="00E040EC">
      <w:pPr>
        <w:jc w:val="both"/>
        <w:rPr>
          <w:rFonts w:eastAsia="等线"/>
          <w:lang w:eastAsia="zh-CN"/>
        </w:rPr>
      </w:pPr>
      <w:r>
        <w:rPr>
          <w:rFonts w:eastAsia="等线"/>
          <w:lang w:eastAsia="zh-CN"/>
        </w:rPr>
        <w:t>Also,</w:t>
      </w:r>
      <w:r w:rsidR="00DC56F9">
        <w:rPr>
          <w:rFonts w:eastAsia="等线"/>
          <w:lang w:eastAsia="zh-CN"/>
        </w:rPr>
        <w:t xml:space="preserve"> one thing should be </w:t>
      </w:r>
      <w:r w:rsidR="00AC3CDD">
        <w:rPr>
          <w:rFonts w:eastAsia="等线"/>
          <w:lang w:eastAsia="zh-CN"/>
        </w:rPr>
        <w:t>decided</w:t>
      </w:r>
      <w:r w:rsidR="00DC56F9">
        <w:rPr>
          <w:rFonts w:eastAsia="等线"/>
          <w:lang w:eastAsia="zh-CN"/>
        </w:rPr>
        <w:t xml:space="preserve"> is whether the s</w:t>
      </w:r>
      <w:r w:rsidR="00DC56F9" w:rsidRPr="00DD0CAB">
        <w:rPr>
          <w:rFonts w:eastAsia="等线"/>
          <w:lang w:eastAsia="zh-CN"/>
        </w:rPr>
        <w:t>ideband tone reservation</w:t>
      </w:r>
      <w:r w:rsidR="00DC56F9">
        <w:rPr>
          <w:rFonts w:eastAsia="等线"/>
          <w:lang w:eastAsia="zh-CN"/>
        </w:rPr>
        <w:t xml:space="preserve"> RBs </w:t>
      </w:r>
      <w:r w:rsidR="00171118">
        <w:rPr>
          <w:rFonts w:eastAsia="等线"/>
          <w:lang w:eastAsia="zh-CN"/>
        </w:rPr>
        <w:t xml:space="preserve">are </w:t>
      </w:r>
      <w:r w:rsidR="00DC56F9">
        <w:rPr>
          <w:rFonts w:eastAsia="等线"/>
          <w:lang w:eastAsia="zh-CN"/>
        </w:rPr>
        <w:t xml:space="preserve">included in the </w:t>
      </w:r>
      <w:r w:rsidR="00A81998">
        <w:rPr>
          <w:rFonts w:eastAsia="等线"/>
          <w:lang w:eastAsia="zh-CN"/>
        </w:rPr>
        <w:t>allocated resource</w:t>
      </w:r>
      <w:r w:rsidR="00577F9F">
        <w:rPr>
          <w:rFonts w:eastAsia="等线"/>
          <w:lang w:eastAsia="zh-CN"/>
        </w:rPr>
        <w:t>.</w:t>
      </w:r>
      <w:r w:rsidR="00DC56F9">
        <w:rPr>
          <w:rFonts w:eastAsia="等线"/>
          <w:lang w:eastAsia="zh-CN"/>
        </w:rPr>
        <w:t xml:space="preserve"> </w:t>
      </w:r>
      <w:r w:rsidR="00577F9F">
        <w:rPr>
          <w:rFonts w:eastAsia="等线"/>
          <w:lang w:eastAsia="zh-CN"/>
        </w:rPr>
        <w:t xml:space="preserve">If </w:t>
      </w:r>
      <w:r w:rsidR="00DC56F9">
        <w:rPr>
          <w:rFonts w:eastAsia="等线"/>
          <w:lang w:eastAsia="zh-CN"/>
        </w:rPr>
        <w:t>the s</w:t>
      </w:r>
      <w:r w:rsidR="00DC56F9" w:rsidRPr="00DD0CAB">
        <w:rPr>
          <w:rFonts w:eastAsia="等线"/>
          <w:lang w:eastAsia="zh-CN"/>
        </w:rPr>
        <w:t>ideband tone reservation</w:t>
      </w:r>
      <w:r w:rsidR="00DC56F9">
        <w:rPr>
          <w:rFonts w:eastAsia="等线"/>
          <w:lang w:eastAsia="zh-CN"/>
        </w:rPr>
        <w:t xml:space="preserve"> RBs </w:t>
      </w:r>
      <w:r w:rsidR="00DC56F9">
        <w:rPr>
          <w:rFonts w:eastAsia="等线" w:hint="eastAsia"/>
          <w:lang w:eastAsia="zh-CN"/>
        </w:rPr>
        <w:t>is</w:t>
      </w:r>
      <w:r w:rsidR="00DC56F9">
        <w:rPr>
          <w:rFonts w:eastAsia="等线"/>
          <w:lang w:eastAsia="zh-CN"/>
        </w:rPr>
        <w:t xml:space="preserve"> included in the size of PUSCH, </w:t>
      </w:r>
      <w:r w:rsidR="00577F9F">
        <w:rPr>
          <w:rFonts w:eastAsia="等线"/>
          <w:lang w:eastAsia="zh-CN"/>
        </w:rPr>
        <w:t xml:space="preserve">this </w:t>
      </w:r>
      <w:r w:rsidR="00DC56F9">
        <w:rPr>
          <w:rFonts w:eastAsia="等线"/>
          <w:lang w:eastAsia="zh-CN"/>
        </w:rPr>
        <w:t>means the real resource used for PUSCH transmission is smaller than the indicated resource.</w:t>
      </w:r>
      <w:r w:rsidR="003F1A91">
        <w:rPr>
          <w:rFonts w:eastAsia="等线"/>
          <w:lang w:eastAsia="zh-CN"/>
        </w:rPr>
        <w:t xml:space="preserve"> And if the s</w:t>
      </w:r>
      <w:r w:rsidR="003F1A91" w:rsidRPr="00DD0CAB">
        <w:rPr>
          <w:rFonts w:eastAsia="等线"/>
          <w:lang w:eastAsia="zh-CN"/>
        </w:rPr>
        <w:t>ideband tone reservation</w:t>
      </w:r>
      <w:r w:rsidR="003F1A91">
        <w:rPr>
          <w:rFonts w:eastAsia="等线"/>
          <w:lang w:eastAsia="zh-CN"/>
        </w:rPr>
        <w:t xml:space="preserve"> RBs </w:t>
      </w:r>
      <w:r w:rsidR="00171118">
        <w:rPr>
          <w:rFonts w:eastAsia="等线"/>
          <w:lang w:eastAsia="zh-CN"/>
        </w:rPr>
        <w:t xml:space="preserve">are </w:t>
      </w:r>
      <w:r w:rsidR="003F1A91">
        <w:rPr>
          <w:rFonts w:eastAsia="等线"/>
          <w:lang w:eastAsia="zh-CN"/>
        </w:rPr>
        <w:t xml:space="preserve">included in the size of PUSCH, </w:t>
      </w:r>
      <w:r w:rsidR="00577F9F">
        <w:rPr>
          <w:rFonts w:eastAsia="等线"/>
          <w:lang w:eastAsia="zh-CN"/>
        </w:rPr>
        <w:t xml:space="preserve">this </w:t>
      </w:r>
      <w:r w:rsidR="003F1A91">
        <w:rPr>
          <w:rFonts w:eastAsia="等线"/>
          <w:lang w:eastAsia="zh-CN"/>
        </w:rPr>
        <w:t xml:space="preserve">means the real resource used for PUSCH transmission is equal to the </w:t>
      </w:r>
      <w:r w:rsidR="00116617">
        <w:rPr>
          <w:rFonts w:eastAsia="等线"/>
          <w:lang w:eastAsia="zh-CN"/>
        </w:rPr>
        <w:t>allocated resource.</w:t>
      </w:r>
      <w:r w:rsidR="00054E20">
        <w:rPr>
          <w:rFonts w:eastAsia="等线"/>
          <w:lang w:eastAsia="zh-CN"/>
        </w:rPr>
        <w:t xml:space="preserve"> </w:t>
      </w:r>
      <w:r w:rsidR="00577F9F">
        <w:rPr>
          <w:rFonts w:eastAsia="等线"/>
          <w:lang w:eastAsia="zh-CN"/>
        </w:rPr>
        <w:t>T</w:t>
      </w:r>
      <w:r w:rsidR="00054E20">
        <w:rPr>
          <w:rFonts w:eastAsia="等线" w:hint="eastAsia"/>
          <w:lang w:eastAsia="zh-CN"/>
        </w:rPr>
        <w:t>he</w:t>
      </w:r>
      <w:r w:rsidR="00054E20">
        <w:rPr>
          <w:rFonts w:eastAsia="等线"/>
          <w:lang w:eastAsia="zh-CN"/>
        </w:rPr>
        <w:t xml:space="preserve"> TBS </w:t>
      </w:r>
      <w:r w:rsidR="00054E20">
        <w:rPr>
          <w:rFonts w:eastAsia="等线" w:hint="eastAsia"/>
          <w:lang w:eastAsia="zh-CN"/>
        </w:rPr>
        <w:t>determination</w:t>
      </w:r>
      <w:r w:rsidR="00054E20">
        <w:rPr>
          <w:rFonts w:eastAsia="等线"/>
          <w:lang w:eastAsia="zh-CN"/>
        </w:rPr>
        <w:t xml:space="preserve"> </w:t>
      </w:r>
      <w:r w:rsidR="004A3CD0">
        <w:rPr>
          <w:rFonts w:eastAsia="等线"/>
          <w:lang w:eastAsia="zh-CN"/>
        </w:rPr>
        <w:t xml:space="preserve">and UCI multiplexing resource determination </w:t>
      </w:r>
      <w:r w:rsidR="00054E20">
        <w:rPr>
          <w:rFonts w:eastAsia="等线" w:hint="eastAsia"/>
          <w:lang w:eastAsia="zh-CN"/>
        </w:rPr>
        <w:t>should</w:t>
      </w:r>
      <w:r w:rsidR="00054E20">
        <w:rPr>
          <w:rFonts w:eastAsia="等线"/>
          <w:lang w:eastAsia="zh-CN"/>
        </w:rPr>
        <w:t xml:space="preserve"> </w:t>
      </w:r>
      <w:r w:rsidR="00054E20">
        <w:rPr>
          <w:rFonts w:eastAsia="等线" w:hint="eastAsia"/>
          <w:lang w:eastAsia="zh-CN"/>
        </w:rPr>
        <w:t>be</w:t>
      </w:r>
      <w:r w:rsidR="00054E20">
        <w:rPr>
          <w:rFonts w:eastAsia="等线"/>
          <w:lang w:eastAsia="zh-CN"/>
        </w:rPr>
        <w:t xml:space="preserve"> based in the real resource used for PUSCH transmission.</w:t>
      </w:r>
    </w:p>
    <w:p w14:paraId="2CA750A2" w14:textId="171CF7B8" w:rsidR="00815F4D" w:rsidRPr="00CF552F" w:rsidRDefault="00815F4D" w:rsidP="00E040EC">
      <w:pPr>
        <w:jc w:val="both"/>
        <w:rPr>
          <w:rFonts w:eastAsia="等线"/>
          <w:b/>
          <w:bCs/>
          <w:lang w:eastAsia="zh-CN"/>
        </w:rPr>
      </w:pPr>
      <w:r w:rsidRPr="000A405C">
        <w:rPr>
          <w:rFonts w:eastAsia="等线"/>
          <w:b/>
          <w:bCs/>
          <w:u w:val="single"/>
          <w:lang w:eastAsia="zh-CN"/>
        </w:rPr>
        <w:t xml:space="preserve">Proposal </w:t>
      </w:r>
      <w:r w:rsidR="00CF552F" w:rsidRPr="000A405C">
        <w:rPr>
          <w:rFonts w:eastAsia="等线"/>
          <w:b/>
          <w:bCs/>
          <w:u w:val="single"/>
          <w:lang w:eastAsia="zh-CN"/>
        </w:rPr>
        <w:t>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p w14:paraId="30429A6F" w14:textId="7035B3C2" w:rsidR="00FD16CF" w:rsidRPr="0009204C" w:rsidRDefault="00FD16CF" w:rsidP="00FD16CF">
      <w:pPr>
        <w:shd w:val="clear" w:color="auto" w:fill="FFFFFF"/>
        <w:tabs>
          <w:tab w:val="num" w:pos="1290"/>
        </w:tabs>
        <w:spacing w:after="0"/>
        <w:jc w:val="both"/>
        <w:rPr>
          <w:lang w:eastAsia="x-none"/>
        </w:rPr>
      </w:pPr>
      <w:r>
        <w:rPr>
          <w:rFonts w:eastAsia="等线"/>
          <w:lang w:eastAsia="zh-CN"/>
        </w:rPr>
        <w:t xml:space="preserve">As for </w:t>
      </w:r>
      <w:r w:rsidR="00AC3CDD">
        <w:rPr>
          <w:lang w:eastAsia="x-none"/>
        </w:rPr>
        <w:t>w</w:t>
      </w:r>
      <w:r w:rsidRPr="0009204C">
        <w:rPr>
          <w:lang w:eastAsia="x-none"/>
        </w:rPr>
        <w:t>hether PRTs are added only to data or also DMRS symbols</w:t>
      </w:r>
      <w:r>
        <w:rPr>
          <w:lang w:eastAsia="x-none"/>
        </w:rPr>
        <w:t xml:space="preserve">, we think it should </w:t>
      </w:r>
      <w:r w:rsidR="0091067E">
        <w:rPr>
          <w:lang w:eastAsia="x-none"/>
        </w:rPr>
        <w:t xml:space="preserve">also be </w:t>
      </w:r>
      <w:r w:rsidR="0091067E" w:rsidRPr="0009204C">
        <w:rPr>
          <w:lang w:eastAsia="x-none"/>
        </w:rPr>
        <w:t>add</w:t>
      </w:r>
      <w:r w:rsidR="0091067E">
        <w:rPr>
          <w:lang w:eastAsia="x-none"/>
        </w:rPr>
        <w:t>ed to</w:t>
      </w:r>
      <w:r w:rsidR="006A15AB">
        <w:rPr>
          <w:lang w:eastAsia="x-none"/>
        </w:rPr>
        <w:t xml:space="preserve"> </w:t>
      </w:r>
      <w:r w:rsidR="0091067E" w:rsidRPr="0009204C">
        <w:rPr>
          <w:lang w:eastAsia="x-none"/>
        </w:rPr>
        <w:t>DMRS symbols</w:t>
      </w:r>
      <w:r w:rsidR="005E3840">
        <w:rPr>
          <w:lang w:eastAsia="x-none"/>
        </w:rPr>
        <w:t xml:space="preserve">, </w:t>
      </w:r>
      <w:r w:rsidR="0091067E">
        <w:rPr>
          <w:lang w:eastAsia="x-none"/>
        </w:rPr>
        <w:t xml:space="preserve">considering that even if it is </w:t>
      </w:r>
      <w:r w:rsidR="0091067E" w:rsidRPr="0009204C">
        <w:rPr>
          <w:lang w:eastAsia="x-none"/>
        </w:rPr>
        <w:t>add</w:t>
      </w:r>
      <w:r w:rsidR="0091067E">
        <w:rPr>
          <w:lang w:eastAsia="x-none"/>
        </w:rPr>
        <w:t>ed to only data symbols, it is di</w:t>
      </w:r>
      <w:r w:rsidR="00143528">
        <w:rPr>
          <w:lang w:eastAsia="x-none"/>
        </w:rPr>
        <w:t xml:space="preserve">fficult </w:t>
      </w:r>
      <w:r w:rsidR="0091067E">
        <w:rPr>
          <w:lang w:eastAsia="x-none"/>
        </w:rPr>
        <w:t xml:space="preserve">for </w:t>
      </w:r>
      <w:proofErr w:type="spellStart"/>
      <w:r w:rsidR="0091067E">
        <w:rPr>
          <w:lang w:eastAsia="x-none"/>
        </w:rPr>
        <w:t>gNB</w:t>
      </w:r>
      <w:proofErr w:type="spellEnd"/>
      <w:r w:rsidR="0091067E">
        <w:rPr>
          <w:lang w:eastAsia="x-none"/>
        </w:rPr>
        <w:t xml:space="preserve"> to use</w:t>
      </w:r>
      <w:r w:rsidR="00F461C8">
        <w:rPr>
          <w:lang w:eastAsia="x-none"/>
        </w:rPr>
        <w:t xml:space="preserve"> </w:t>
      </w:r>
      <w:r w:rsidR="0091067E">
        <w:rPr>
          <w:lang w:eastAsia="x-none"/>
        </w:rPr>
        <w:t xml:space="preserve">the </w:t>
      </w:r>
      <w:r w:rsidR="00F461C8">
        <w:rPr>
          <w:lang w:eastAsia="x-none"/>
        </w:rPr>
        <w:t xml:space="preserve">remaining resource in </w:t>
      </w:r>
      <w:r w:rsidR="0091067E" w:rsidRPr="0009204C">
        <w:rPr>
          <w:lang w:eastAsia="x-none"/>
        </w:rPr>
        <w:t>DMRS symbols</w:t>
      </w:r>
      <w:r w:rsidR="00143528">
        <w:rPr>
          <w:lang w:eastAsia="x-none"/>
        </w:rPr>
        <w:t>.</w:t>
      </w:r>
    </w:p>
    <w:p w14:paraId="72F6DFC6" w14:textId="598DF7C6" w:rsidR="00880C2F" w:rsidRPr="005F071C" w:rsidRDefault="004D2F57" w:rsidP="005F071C">
      <w:pPr>
        <w:jc w:val="both"/>
        <w:rPr>
          <w:rFonts w:eastAsia="等线"/>
          <w:b/>
          <w:bCs/>
          <w:lang w:eastAsia="zh-CN"/>
        </w:rPr>
      </w:pPr>
      <w:r w:rsidRPr="000A405C">
        <w:rPr>
          <w:rFonts w:eastAsia="等线"/>
          <w:b/>
          <w:bCs/>
          <w:u w:val="single"/>
          <w:lang w:eastAsia="zh-CN"/>
        </w:rPr>
        <w:t xml:space="preserve">Proposal </w:t>
      </w:r>
      <w:r w:rsidR="00815F4D" w:rsidRPr="000A405C">
        <w:rPr>
          <w:rFonts w:eastAsia="等线"/>
          <w:b/>
          <w:bCs/>
          <w:u w:val="single"/>
          <w:lang w:eastAsia="zh-CN"/>
        </w:rPr>
        <w:t>5</w:t>
      </w:r>
      <w:r w:rsidRPr="002F1631">
        <w:rPr>
          <w:rFonts w:eastAsia="等线"/>
          <w:b/>
          <w:bCs/>
          <w:lang w:eastAsia="zh-CN"/>
        </w:rPr>
        <w:t>:</w:t>
      </w:r>
      <w:r>
        <w:rPr>
          <w:rFonts w:eastAsia="等线"/>
          <w:b/>
          <w:bCs/>
          <w:lang w:eastAsia="zh-CN"/>
        </w:rPr>
        <w:t xml:space="preserve"> </w:t>
      </w:r>
      <w:r w:rsidRPr="004D2F57">
        <w:rPr>
          <w:rFonts w:eastAsia="等线"/>
          <w:b/>
          <w:bCs/>
          <w:lang w:eastAsia="zh-CN"/>
        </w:rPr>
        <w:t xml:space="preserve">PRTs </w:t>
      </w:r>
      <w:r>
        <w:rPr>
          <w:rFonts w:eastAsia="等线"/>
          <w:b/>
          <w:bCs/>
          <w:lang w:eastAsia="zh-CN"/>
        </w:rPr>
        <w:t xml:space="preserve">could be </w:t>
      </w:r>
      <w:r w:rsidRPr="004D2F57">
        <w:rPr>
          <w:rFonts w:eastAsia="等线"/>
          <w:b/>
          <w:bCs/>
          <w:lang w:eastAsia="zh-CN"/>
        </w:rPr>
        <w:t>add</w:t>
      </w:r>
      <w:r>
        <w:rPr>
          <w:rFonts w:eastAsia="等线"/>
          <w:b/>
          <w:bCs/>
          <w:lang w:eastAsia="zh-CN"/>
        </w:rPr>
        <w:t xml:space="preserve">ed </w:t>
      </w:r>
      <w:r w:rsidRPr="004D2F57">
        <w:rPr>
          <w:rFonts w:eastAsia="等线"/>
          <w:b/>
          <w:bCs/>
          <w:lang w:eastAsia="zh-CN"/>
        </w:rPr>
        <w:t xml:space="preserve">also </w:t>
      </w:r>
      <w:r>
        <w:rPr>
          <w:rFonts w:eastAsia="等线" w:hint="eastAsia"/>
          <w:b/>
          <w:bCs/>
          <w:lang w:eastAsia="zh-CN"/>
        </w:rPr>
        <w:t>to</w:t>
      </w:r>
      <w:r>
        <w:rPr>
          <w:rFonts w:eastAsia="等线"/>
          <w:b/>
          <w:bCs/>
          <w:lang w:eastAsia="zh-CN"/>
        </w:rPr>
        <w:t xml:space="preserve"> </w:t>
      </w:r>
      <w:r w:rsidRPr="004D2F57">
        <w:rPr>
          <w:rFonts w:eastAsia="等线"/>
          <w:b/>
          <w:bCs/>
          <w:lang w:eastAsia="zh-CN"/>
        </w:rPr>
        <w:t>DMRS symbols</w:t>
      </w:r>
      <w:r>
        <w:rPr>
          <w:rFonts w:eastAsia="等线"/>
          <w:b/>
          <w:bCs/>
          <w:lang w:eastAsia="zh-CN"/>
        </w:rPr>
        <w:t xml:space="preserve">. </w:t>
      </w:r>
    </w:p>
    <w:p w14:paraId="49045C92" w14:textId="77777777" w:rsidR="005D5810" w:rsidRDefault="005D5810" w:rsidP="005D5810">
      <w:pPr>
        <w:pStyle w:val="1"/>
        <w:tabs>
          <w:tab w:val="num" w:pos="0"/>
        </w:tabs>
        <w:ind w:left="0" w:firstLine="0"/>
        <w:jc w:val="both"/>
        <w:rPr>
          <w:rFonts w:eastAsia="MS Mincho"/>
          <w:lang w:eastAsia="ja-JP"/>
        </w:rPr>
      </w:pPr>
      <w:r>
        <w:rPr>
          <w:rFonts w:eastAsia="MS Mincho"/>
          <w:lang w:eastAsia="ja-JP"/>
        </w:rPr>
        <w:t>Conclusion</w:t>
      </w:r>
    </w:p>
    <w:p w14:paraId="47603A36" w14:textId="77777777" w:rsidR="005D5810" w:rsidRDefault="005D5810" w:rsidP="005D5810">
      <w:pPr>
        <w:rPr>
          <w:lang w:eastAsia="ja-JP"/>
        </w:rPr>
      </w:pPr>
      <w:r>
        <w:rPr>
          <w:lang w:eastAsia="ja-JP"/>
        </w:rPr>
        <w:t xml:space="preserve">In summary, we propose the followings for Rel-18 </w:t>
      </w:r>
      <w:r w:rsidRPr="00AB77B7">
        <w:rPr>
          <w:lang w:eastAsia="ja-JP"/>
        </w:rPr>
        <w:t>Power domain enhancements</w:t>
      </w:r>
      <w:r>
        <w:rPr>
          <w:lang w:eastAsia="ja-JP"/>
        </w:rPr>
        <w:t>.</w:t>
      </w:r>
    </w:p>
    <w:p w14:paraId="6354453D" w14:textId="77777777" w:rsidR="000E6CEA" w:rsidRPr="004C2076" w:rsidRDefault="000E6CEA" w:rsidP="000E6CEA">
      <w:pPr>
        <w:jc w:val="both"/>
        <w:rPr>
          <w:sz w:val="22"/>
        </w:rPr>
      </w:pPr>
      <w:r w:rsidRPr="000A405C">
        <w:rPr>
          <w:rFonts w:eastAsia="等线"/>
          <w:b/>
          <w:bCs/>
          <w:u w:val="single"/>
          <w:lang w:eastAsia="zh-CN"/>
        </w:rPr>
        <w:t>Proposal 1</w:t>
      </w:r>
      <w:r w:rsidRPr="00402271">
        <w:rPr>
          <w:rFonts w:eastAsia="等线"/>
          <w:b/>
          <w:bCs/>
          <w:lang w:eastAsia="zh-CN"/>
        </w:rPr>
        <w:t>: RAN1 should determine</w:t>
      </w:r>
      <w:r>
        <w:rPr>
          <w:rFonts w:eastAsia="等线"/>
          <w:b/>
          <w:bCs/>
          <w:lang w:eastAsia="zh-CN"/>
        </w:rPr>
        <w:t xml:space="preserve"> whether the FDRA indicator provides the indication for </w:t>
      </w:r>
      <w:r w:rsidRPr="00143D6E">
        <w:rPr>
          <w:rFonts w:eastAsia="等线"/>
          <w:b/>
          <w:bCs/>
          <w:lang w:eastAsia="zh-CN"/>
        </w:rPr>
        <w:t>excess band</w:t>
      </w:r>
      <w:r>
        <w:rPr>
          <w:rFonts w:eastAsia="等线"/>
          <w:b/>
          <w:bCs/>
          <w:lang w:eastAsia="zh-CN"/>
        </w:rPr>
        <w:t xml:space="preserve"> or not.</w:t>
      </w:r>
    </w:p>
    <w:p w14:paraId="2A97465C"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0872F4B8" w14:textId="08EF59A1"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 xml:space="preserve">The candidates could be determined </w:t>
      </w:r>
      <w:r w:rsidR="003355AA" w:rsidRPr="003355AA">
        <w:rPr>
          <w:b/>
          <w:bCs/>
          <w:sz w:val="20"/>
          <w:szCs w:val="20"/>
          <w:lang w:eastAsia="x-none"/>
        </w:rPr>
        <w:t>based on RAN1 evaluation</w:t>
      </w:r>
      <w:r w:rsidRPr="00402271">
        <w:rPr>
          <w:b/>
          <w:bCs/>
          <w:sz w:val="20"/>
          <w:szCs w:val="20"/>
          <w:lang w:eastAsia="x-none"/>
        </w:rPr>
        <w:t>.</w:t>
      </w:r>
    </w:p>
    <w:p w14:paraId="3D22F14A" w14:textId="77777777"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19FF8917" w14:textId="17395E00" w:rsidR="000E6CEA" w:rsidRDefault="000E6CEA" w:rsidP="000E6CEA">
      <w:pPr>
        <w:jc w:val="both"/>
        <w:rPr>
          <w:rFonts w:eastAsia="等线"/>
          <w:b/>
          <w:bCs/>
          <w:lang w:eastAsia="zh-CN"/>
        </w:rPr>
      </w:pPr>
      <w:r w:rsidRPr="000A405C">
        <w:rPr>
          <w:rFonts w:eastAsia="等线"/>
          <w:b/>
          <w:bCs/>
          <w:u w:val="single"/>
          <w:lang w:eastAsia="zh-CN"/>
        </w:rPr>
        <w:t>Proposal 3</w:t>
      </w:r>
      <w:r w:rsidRPr="000E6CEA">
        <w:rPr>
          <w:rFonts w:eastAsia="等线"/>
          <w:b/>
          <w:bCs/>
          <w:lang w:eastAsia="zh-CN"/>
        </w:rPr>
        <w:t>: Sideband tone reservation size determination</w:t>
      </w:r>
      <w:r w:rsidRPr="000E6CEA">
        <w:rPr>
          <w:b/>
          <w:bCs/>
          <w:lang w:eastAsia="x-none"/>
        </w:rPr>
        <w:t xml:space="preserve"> could be</w:t>
      </w:r>
      <w:r w:rsidRPr="000E6CEA">
        <w:rPr>
          <w:rFonts w:eastAsia="等线"/>
          <w:b/>
          <w:bCs/>
          <w:lang w:eastAsia="zh-CN"/>
        </w:rPr>
        <w:t xml:space="preserve"> determined explicitly or implicitly according to the indication from </w:t>
      </w:r>
      <w:proofErr w:type="spellStart"/>
      <w:r w:rsidRPr="000E6CEA">
        <w:rPr>
          <w:rFonts w:eastAsia="等线"/>
          <w:b/>
          <w:bCs/>
          <w:lang w:eastAsia="zh-CN"/>
        </w:rPr>
        <w:t>gNB</w:t>
      </w:r>
      <w:proofErr w:type="spellEnd"/>
      <w:r w:rsidRPr="000E6CEA">
        <w:rPr>
          <w:rFonts w:eastAsia="等线"/>
          <w:b/>
          <w:bCs/>
          <w:lang w:eastAsia="zh-CN"/>
        </w:rPr>
        <w:t xml:space="preserve">. </w:t>
      </w:r>
    </w:p>
    <w:p w14:paraId="0ED7F294" w14:textId="4833EA8D" w:rsidR="00CF552F" w:rsidRPr="00CF552F" w:rsidRDefault="00CF552F" w:rsidP="000E6CEA">
      <w:pPr>
        <w:jc w:val="both"/>
        <w:rPr>
          <w:rFonts w:eastAsia="等线"/>
          <w:b/>
          <w:bCs/>
          <w:lang w:eastAsia="zh-CN"/>
        </w:rPr>
      </w:pPr>
      <w:r w:rsidRPr="000A405C">
        <w:rPr>
          <w:rFonts w:eastAsia="等线"/>
          <w:b/>
          <w:bCs/>
          <w:u w:val="single"/>
          <w:lang w:eastAsia="zh-CN"/>
        </w:rPr>
        <w:t>Proposal 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p w14:paraId="6C3E8370" w14:textId="1FC6C5EA" w:rsidR="005D5810" w:rsidRPr="00627EC9" w:rsidRDefault="000E6CEA" w:rsidP="00627EC9">
      <w:pPr>
        <w:jc w:val="both"/>
        <w:rPr>
          <w:rFonts w:eastAsia="等线"/>
          <w:b/>
          <w:bCs/>
          <w:lang w:eastAsia="zh-CN"/>
        </w:rPr>
      </w:pPr>
      <w:r w:rsidRPr="000A405C">
        <w:rPr>
          <w:rFonts w:eastAsia="等线"/>
          <w:b/>
          <w:bCs/>
          <w:u w:val="single"/>
          <w:lang w:eastAsia="zh-CN"/>
        </w:rPr>
        <w:t xml:space="preserve">Proposal </w:t>
      </w:r>
      <w:r w:rsidR="00CF552F" w:rsidRPr="000A405C">
        <w:rPr>
          <w:rFonts w:eastAsia="等线"/>
          <w:b/>
          <w:bCs/>
          <w:u w:val="single"/>
          <w:lang w:eastAsia="zh-CN"/>
        </w:rPr>
        <w:t>5</w:t>
      </w:r>
      <w:r w:rsidRPr="002F1631">
        <w:rPr>
          <w:rFonts w:eastAsia="等线"/>
          <w:b/>
          <w:bCs/>
          <w:lang w:eastAsia="zh-CN"/>
        </w:rPr>
        <w:t>:</w:t>
      </w:r>
      <w:r>
        <w:rPr>
          <w:rFonts w:eastAsia="等线"/>
          <w:b/>
          <w:bCs/>
          <w:lang w:eastAsia="zh-CN"/>
        </w:rPr>
        <w:t xml:space="preserve"> </w:t>
      </w:r>
      <w:r w:rsidRPr="004D2F57">
        <w:rPr>
          <w:rFonts w:eastAsia="等线"/>
          <w:b/>
          <w:bCs/>
          <w:lang w:eastAsia="zh-CN"/>
        </w:rPr>
        <w:t xml:space="preserve">PRTs </w:t>
      </w:r>
      <w:r>
        <w:rPr>
          <w:rFonts w:eastAsia="等线"/>
          <w:b/>
          <w:bCs/>
          <w:lang w:eastAsia="zh-CN"/>
        </w:rPr>
        <w:t xml:space="preserve">could be </w:t>
      </w:r>
      <w:r w:rsidRPr="004D2F57">
        <w:rPr>
          <w:rFonts w:eastAsia="等线"/>
          <w:b/>
          <w:bCs/>
          <w:lang w:eastAsia="zh-CN"/>
        </w:rPr>
        <w:t>add</w:t>
      </w:r>
      <w:r>
        <w:rPr>
          <w:rFonts w:eastAsia="等线"/>
          <w:b/>
          <w:bCs/>
          <w:lang w:eastAsia="zh-CN"/>
        </w:rPr>
        <w:t xml:space="preserve">ed </w:t>
      </w:r>
      <w:r w:rsidRPr="004D2F57">
        <w:rPr>
          <w:rFonts w:eastAsia="等线"/>
          <w:b/>
          <w:bCs/>
          <w:lang w:eastAsia="zh-CN"/>
        </w:rPr>
        <w:t xml:space="preserve">also </w:t>
      </w:r>
      <w:r>
        <w:rPr>
          <w:rFonts w:eastAsia="等线" w:hint="eastAsia"/>
          <w:b/>
          <w:bCs/>
          <w:lang w:eastAsia="zh-CN"/>
        </w:rPr>
        <w:t>to</w:t>
      </w:r>
      <w:r>
        <w:rPr>
          <w:rFonts w:eastAsia="等线"/>
          <w:b/>
          <w:bCs/>
          <w:lang w:eastAsia="zh-CN"/>
        </w:rPr>
        <w:t xml:space="preserve"> </w:t>
      </w:r>
      <w:r w:rsidRPr="004D2F57">
        <w:rPr>
          <w:rFonts w:eastAsia="等线"/>
          <w:b/>
          <w:bCs/>
          <w:lang w:eastAsia="zh-CN"/>
        </w:rPr>
        <w:t>DMRS symbols</w:t>
      </w:r>
      <w:r>
        <w:rPr>
          <w:rFonts w:eastAsia="等线"/>
          <w:b/>
          <w:bCs/>
          <w:lang w:eastAsia="zh-CN"/>
        </w:rPr>
        <w:t xml:space="preserve">. </w:t>
      </w:r>
    </w:p>
    <w:bookmarkEnd w:id="0"/>
    <w:p w14:paraId="3EBB3717" w14:textId="7F9BF043" w:rsidR="00492AEA" w:rsidRPr="00492AEA" w:rsidRDefault="00C23710" w:rsidP="00492AEA">
      <w:pPr>
        <w:pStyle w:val="1"/>
        <w:tabs>
          <w:tab w:val="num" w:pos="0"/>
        </w:tabs>
        <w:ind w:left="0" w:firstLine="0"/>
        <w:jc w:val="both"/>
        <w:rPr>
          <w:rFonts w:eastAsia="MS Mincho"/>
          <w:lang w:eastAsia="ja-JP"/>
        </w:rPr>
      </w:pPr>
      <w:r>
        <w:rPr>
          <w:rFonts w:eastAsia="MS Mincho"/>
          <w:lang w:eastAsia="ja-JP"/>
        </w:rPr>
        <w:lastRenderedPageBreak/>
        <w:t>References</w:t>
      </w:r>
    </w:p>
    <w:p w14:paraId="308F2B1A" w14:textId="1DB2B8C9" w:rsidR="005C67F6" w:rsidRPr="005A48AC" w:rsidRDefault="0030291A" w:rsidP="008C53F7">
      <w:pPr>
        <w:numPr>
          <w:ilvl w:val="0"/>
          <w:numId w:val="2"/>
        </w:numPr>
        <w:jc w:val="both"/>
        <w:rPr>
          <w:rFonts w:eastAsia="等线"/>
          <w:lang w:eastAsia="zh-CN" w:bidi="en-US"/>
        </w:rPr>
      </w:pPr>
      <w:bookmarkStart w:id="5" w:name="_Ref61389865"/>
      <w:bookmarkStart w:id="6" w:name="_Ref54268310"/>
      <w:bookmarkStart w:id="7" w:name="_Ref53738271"/>
      <w:bookmarkStart w:id="8" w:name="_Ref47714039"/>
      <w:bookmarkStart w:id="9" w:name="_Hlk53779907"/>
      <w:r w:rsidRPr="005A48AC">
        <w:rPr>
          <w:lang w:bidi="en-US"/>
        </w:rPr>
        <w:t>“</w:t>
      </w:r>
      <w:r w:rsidR="008C53F7" w:rsidRPr="005A48AC">
        <w:rPr>
          <w:lang w:bidi="en-US"/>
        </w:rPr>
        <w:t>RAN1 Chair’s Notes</w:t>
      </w:r>
      <w:r w:rsidRPr="005A48AC">
        <w:rPr>
          <w:lang w:bidi="en-US"/>
        </w:rPr>
        <w:t>”</w:t>
      </w:r>
      <w:bookmarkEnd w:id="5"/>
      <w:r w:rsidR="008C53F7" w:rsidRPr="005A48AC">
        <w:rPr>
          <w:rFonts w:eastAsia="等线"/>
          <w:lang w:eastAsia="zh-CN" w:bidi="en-US"/>
        </w:rPr>
        <w:t>, 3GPP TSG RAN WG1 #110bis-e, October 10th – 19th, 2022</w:t>
      </w:r>
      <w:r w:rsidRPr="005A48AC">
        <w:rPr>
          <w:lang w:bidi="en-US"/>
        </w:rPr>
        <w:t xml:space="preserve"> </w:t>
      </w:r>
    </w:p>
    <w:bookmarkEnd w:id="6"/>
    <w:bookmarkEnd w:id="7"/>
    <w:bookmarkEnd w:id="8"/>
    <w:bookmarkEnd w:id="9"/>
    <w:p w14:paraId="34C14011" w14:textId="6A8B3AA8" w:rsidR="00757BC6" w:rsidRPr="005A48AC" w:rsidRDefault="008C53F7" w:rsidP="003E1C62">
      <w:pPr>
        <w:numPr>
          <w:ilvl w:val="0"/>
          <w:numId w:val="2"/>
        </w:numPr>
        <w:rPr>
          <w:lang w:bidi="en-US"/>
        </w:rPr>
      </w:pPr>
      <w:r w:rsidRPr="005A48AC">
        <w:rPr>
          <w:lang w:bidi="en-US"/>
        </w:rPr>
        <w:t xml:space="preserve">R1-2210674, </w:t>
      </w:r>
      <w:r w:rsidRPr="005A48AC">
        <w:rPr>
          <w:rFonts w:eastAsia="等线"/>
          <w:lang w:eastAsia="zh-CN" w:bidi="en-US"/>
        </w:rPr>
        <w:t>“LS on work split principles adopted in RAN1 for power domain enhancements”</w:t>
      </w:r>
    </w:p>
    <w:p w14:paraId="7A5621C9" w14:textId="67ADD9D0" w:rsidR="005A48AC" w:rsidRPr="005A48AC" w:rsidRDefault="005A48AC" w:rsidP="003E1C62">
      <w:pPr>
        <w:numPr>
          <w:ilvl w:val="0"/>
          <w:numId w:val="2"/>
        </w:numPr>
        <w:rPr>
          <w:lang w:bidi="en-US"/>
        </w:rPr>
      </w:pPr>
      <w:r w:rsidRPr="005A48AC">
        <w:rPr>
          <w:lang w:bidi="en-US"/>
        </w:rPr>
        <w:t>R1-2210326,</w:t>
      </w:r>
      <w:r w:rsidRPr="005A48AC">
        <w:rPr>
          <w:rFonts w:eastAsia="等线"/>
          <w:lang w:eastAsia="zh-CN" w:bidi="en-US"/>
        </w:rPr>
        <w:t>“Final FL summary of power domain enhancements (AI 9.14.2)”</w:t>
      </w:r>
    </w:p>
    <w:sectPr w:rsidR="005A48AC" w:rsidRPr="005A48AC"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7C46" w14:textId="77777777" w:rsidR="00CD66C4" w:rsidRDefault="00CD66C4" w:rsidP="00AC001C">
      <w:pPr>
        <w:spacing w:after="0"/>
      </w:pPr>
      <w:r>
        <w:separator/>
      </w:r>
    </w:p>
  </w:endnote>
  <w:endnote w:type="continuationSeparator" w:id="0">
    <w:p w14:paraId="7E0AF86B" w14:textId="77777777" w:rsidR="00CD66C4" w:rsidRDefault="00CD66C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E72F" w14:textId="77777777" w:rsidR="00CD66C4" w:rsidRDefault="00CD66C4" w:rsidP="00AC001C">
      <w:pPr>
        <w:spacing w:after="0"/>
      </w:pPr>
      <w:r>
        <w:separator/>
      </w:r>
    </w:p>
  </w:footnote>
  <w:footnote w:type="continuationSeparator" w:id="0">
    <w:p w14:paraId="6808D234" w14:textId="77777777" w:rsidR="00CD66C4" w:rsidRDefault="00CD66C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612725"/>
    <w:multiLevelType w:val="hybridMultilevel"/>
    <w:tmpl w:val="52A4F3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0393F36"/>
    <w:multiLevelType w:val="multilevel"/>
    <w:tmpl w:val="30393F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64A42155"/>
    <w:multiLevelType w:val="hybridMultilevel"/>
    <w:tmpl w:val="EB163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3"/>
  </w:num>
  <w:num w:numId="3">
    <w:abstractNumId w:val="24"/>
  </w:num>
  <w:num w:numId="4">
    <w:abstractNumId w:val="41"/>
  </w:num>
  <w:num w:numId="5">
    <w:abstractNumId w:val="21"/>
  </w:num>
  <w:num w:numId="6">
    <w:abstractNumId w:val="28"/>
  </w:num>
  <w:num w:numId="7">
    <w:abstractNumId w:val="11"/>
  </w:num>
  <w:num w:numId="8">
    <w:abstractNumId w:val="40"/>
  </w:num>
  <w:num w:numId="9">
    <w:abstractNumId w:val="25"/>
  </w:num>
  <w:num w:numId="10">
    <w:abstractNumId w:val="44"/>
  </w:num>
  <w:num w:numId="11">
    <w:abstractNumId w:val="31"/>
  </w:num>
  <w:num w:numId="12">
    <w:abstractNumId w:val="13"/>
  </w:num>
  <w:num w:numId="13">
    <w:abstractNumId w:val="15"/>
  </w:num>
  <w:num w:numId="14">
    <w:abstractNumId w:val="14"/>
  </w:num>
  <w:num w:numId="15">
    <w:abstractNumId w:val="4"/>
  </w:num>
  <w:num w:numId="16">
    <w:abstractNumId w:val="10"/>
  </w:num>
  <w:num w:numId="17">
    <w:abstractNumId w:val="39"/>
  </w:num>
  <w:num w:numId="18">
    <w:abstractNumId w:val="19"/>
  </w:num>
  <w:num w:numId="19">
    <w:abstractNumId w:val="2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9"/>
  </w:num>
  <w:num w:numId="24">
    <w:abstractNumId w:val="18"/>
  </w:num>
  <w:num w:numId="25">
    <w:abstractNumId w:val="35"/>
  </w:num>
  <w:num w:numId="26">
    <w:abstractNumId w:val="26"/>
  </w:num>
  <w:num w:numId="27">
    <w:abstractNumId w:val="16"/>
  </w:num>
  <w:num w:numId="28">
    <w:abstractNumId w:val="27"/>
  </w:num>
  <w:num w:numId="29">
    <w:abstractNumId w:val="38"/>
  </w:num>
  <w:num w:numId="30">
    <w:abstractNumId w:val="5"/>
  </w:num>
  <w:num w:numId="31">
    <w:abstractNumId w:val="22"/>
  </w:num>
  <w:num w:numId="32">
    <w:abstractNumId w:val="1"/>
  </w:num>
  <w:num w:numId="33">
    <w:abstractNumId w:val="42"/>
  </w:num>
  <w:num w:numId="34">
    <w:abstractNumId w:val="3"/>
  </w:num>
  <w:num w:numId="35">
    <w:abstractNumId w:val="30"/>
  </w:num>
  <w:num w:numId="36">
    <w:abstractNumId w:val="32"/>
  </w:num>
  <w:num w:numId="37">
    <w:abstractNumId w:val="7"/>
  </w:num>
  <w:num w:numId="38">
    <w:abstractNumId w:val="17"/>
  </w:num>
  <w:num w:numId="39">
    <w:abstractNumId w:val="34"/>
  </w:num>
  <w:num w:numId="40">
    <w:abstractNumId w:val="43"/>
  </w:num>
  <w:num w:numId="41">
    <w:abstractNumId w:val="20"/>
  </w:num>
  <w:num w:numId="42">
    <w:abstractNumId w:val="37"/>
  </w:num>
  <w:num w:numId="43">
    <w:abstractNumId w:val="7"/>
  </w:num>
  <w:num w:numId="44">
    <w:abstractNumId w:val="7"/>
  </w:num>
  <w:num w:numId="45">
    <w:abstractNumId w:val="8"/>
  </w:num>
  <w:num w:numId="46">
    <w:abstractNumId w:val="6"/>
  </w:num>
  <w:num w:numId="47">
    <w:abstractNumId w:val="36"/>
  </w:num>
  <w:num w:numId="48">
    <w:abstractNumId w:val="23"/>
  </w:num>
  <w:num w:numId="4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4E20"/>
    <w:rsid w:val="00055132"/>
    <w:rsid w:val="0005549A"/>
    <w:rsid w:val="00055C66"/>
    <w:rsid w:val="0005687C"/>
    <w:rsid w:val="00056DC6"/>
    <w:rsid w:val="00057522"/>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CC0"/>
    <w:rsid w:val="00085DB1"/>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4C"/>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04E"/>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05C"/>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5F8"/>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58F"/>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9E3"/>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451"/>
    <w:rsid w:val="000D77E7"/>
    <w:rsid w:val="000D7AF4"/>
    <w:rsid w:val="000D7B5E"/>
    <w:rsid w:val="000D7DD9"/>
    <w:rsid w:val="000E018F"/>
    <w:rsid w:val="000E0485"/>
    <w:rsid w:val="000E06AE"/>
    <w:rsid w:val="000E07DD"/>
    <w:rsid w:val="000E07E6"/>
    <w:rsid w:val="000E097C"/>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CEA"/>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5D0"/>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6617"/>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5BD"/>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6AB2"/>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528"/>
    <w:rsid w:val="001439A9"/>
    <w:rsid w:val="00143A44"/>
    <w:rsid w:val="00143D44"/>
    <w:rsid w:val="00143D6E"/>
    <w:rsid w:val="00144270"/>
    <w:rsid w:val="00144ACB"/>
    <w:rsid w:val="00144D0A"/>
    <w:rsid w:val="0014531F"/>
    <w:rsid w:val="001457D9"/>
    <w:rsid w:val="0014597D"/>
    <w:rsid w:val="00145C76"/>
    <w:rsid w:val="00146027"/>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1D3F"/>
    <w:rsid w:val="00161FD4"/>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1118"/>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700"/>
    <w:rsid w:val="00192C48"/>
    <w:rsid w:val="001930A3"/>
    <w:rsid w:val="0019345E"/>
    <w:rsid w:val="001937FE"/>
    <w:rsid w:val="00193C7A"/>
    <w:rsid w:val="0019414D"/>
    <w:rsid w:val="00194470"/>
    <w:rsid w:val="00194597"/>
    <w:rsid w:val="0019516C"/>
    <w:rsid w:val="00195179"/>
    <w:rsid w:val="001952A8"/>
    <w:rsid w:val="00195761"/>
    <w:rsid w:val="00195ED7"/>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75A"/>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1E9C"/>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1F7B96"/>
    <w:rsid w:val="00200423"/>
    <w:rsid w:val="00200E41"/>
    <w:rsid w:val="0020170C"/>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609"/>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77DB0"/>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22E"/>
    <w:rsid w:val="002928A5"/>
    <w:rsid w:val="002936E6"/>
    <w:rsid w:val="002937D8"/>
    <w:rsid w:val="0029395E"/>
    <w:rsid w:val="00293BB5"/>
    <w:rsid w:val="00293CB1"/>
    <w:rsid w:val="00293EA2"/>
    <w:rsid w:val="00294106"/>
    <w:rsid w:val="00294975"/>
    <w:rsid w:val="00294A98"/>
    <w:rsid w:val="00294F53"/>
    <w:rsid w:val="00295084"/>
    <w:rsid w:val="00295433"/>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980"/>
    <w:rsid w:val="002C7A39"/>
    <w:rsid w:val="002C7C0A"/>
    <w:rsid w:val="002D0029"/>
    <w:rsid w:val="002D0687"/>
    <w:rsid w:val="002D0839"/>
    <w:rsid w:val="002D08BE"/>
    <w:rsid w:val="002D0BA4"/>
    <w:rsid w:val="002D0CB4"/>
    <w:rsid w:val="002D0D45"/>
    <w:rsid w:val="002D0D6F"/>
    <w:rsid w:val="002D0E0C"/>
    <w:rsid w:val="002D12A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394"/>
    <w:rsid w:val="002E77D1"/>
    <w:rsid w:val="002E7DA9"/>
    <w:rsid w:val="002E7ECA"/>
    <w:rsid w:val="002F06DF"/>
    <w:rsid w:val="002F0CA7"/>
    <w:rsid w:val="002F1631"/>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91A"/>
    <w:rsid w:val="00302A1C"/>
    <w:rsid w:val="00303441"/>
    <w:rsid w:val="003036F7"/>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897"/>
    <w:rsid w:val="00323E0D"/>
    <w:rsid w:val="00323E89"/>
    <w:rsid w:val="0032430D"/>
    <w:rsid w:val="003243B8"/>
    <w:rsid w:val="00324742"/>
    <w:rsid w:val="003257C7"/>
    <w:rsid w:val="00325935"/>
    <w:rsid w:val="00325D21"/>
    <w:rsid w:val="00325E63"/>
    <w:rsid w:val="00325E7E"/>
    <w:rsid w:val="0032637E"/>
    <w:rsid w:val="0032659A"/>
    <w:rsid w:val="00326A5A"/>
    <w:rsid w:val="00326AD7"/>
    <w:rsid w:val="00326C89"/>
    <w:rsid w:val="00326F9F"/>
    <w:rsid w:val="003271FC"/>
    <w:rsid w:val="003278F6"/>
    <w:rsid w:val="00327CE5"/>
    <w:rsid w:val="00330324"/>
    <w:rsid w:val="003303C5"/>
    <w:rsid w:val="00330792"/>
    <w:rsid w:val="00330CED"/>
    <w:rsid w:val="00330D8D"/>
    <w:rsid w:val="00331408"/>
    <w:rsid w:val="00331513"/>
    <w:rsid w:val="00331587"/>
    <w:rsid w:val="00332212"/>
    <w:rsid w:val="003323A7"/>
    <w:rsid w:val="00332C13"/>
    <w:rsid w:val="00333EDD"/>
    <w:rsid w:val="00333FE5"/>
    <w:rsid w:val="0033480A"/>
    <w:rsid w:val="00334DF1"/>
    <w:rsid w:val="00334EC0"/>
    <w:rsid w:val="003355AA"/>
    <w:rsid w:val="003359E8"/>
    <w:rsid w:val="00335A82"/>
    <w:rsid w:val="00335EA3"/>
    <w:rsid w:val="00336231"/>
    <w:rsid w:val="003363D8"/>
    <w:rsid w:val="00336528"/>
    <w:rsid w:val="0033677E"/>
    <w:rsid w:val="00336A7E"/>
    <w:rsid w:val="00336DD3"/>
    <w:rsid w:val="00337244"/>
    <w:rsid w:val="00337313"/>
    <w:rsid w:val="00337844"/>
    <w:rsid w:val="003378BC"/>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5C6E"/>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593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B7D2C"/>
    <w:rsid w:val="003C0039"/>
    <w:rsid w:val="003C07D6"/>
    <w:rsid w:val="003C0964"/>
    <w:rsid w:val="003C0CAC"/>
    <w:rsid w:val="003C0DCB"/>
    <w:rsid w:val="003C0F3B"/>
    <w:rsid w:val="003C15C9"/>
    <w:rsid w:val="003C1685"/>
    <w:rsid w:val="003C1A00"/>
    <w:rsid w:val="003C1D2E"/>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6ECE"/>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A9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01B"/>
    <w:rsid w:val="00400238"/>
    <w:rsid w:val="0040080A"/>
    <w:rsid w:val="00400826"/>
    <w:rsid w:val="00400A81"/>
    <w:rsid w:val="00400CD3"/>
    <w:rsid w:val="00401104"/>
    <w:rsid w:val="00401259"/>
    <w:rsid w:val="004013BE"/>
    <w:rsid w:val="0040178B"/>
    <w:rsid w:val="00401EC1"/>
    <w:rsid w:val="00402166"/>
    <w:rsid w:val="00402271"/>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66E"/>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592"/>
    <w:rsid w:val="004735D9"/>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CD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4F4"/>
    <w:rsid w:val="004C0A3C"/>
    <w:rsid w:val="004C0C17"/>
    <w:rsid w:val="004C1108"/>
    <w:rsid w:val="004C18FE"/>
    <w:rsid w:val="004C198A"/>
    <w:rsid w:val="004C1E46"/>
    <w:rsid w:val="004C207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5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6DC"/>
    <w:rsid w:val="004E1744"/>
    <w:rsid w:val="004E18BC"/>
    <w:rsid w:val="004E1B35"/>
    <w:rsid w:val="004E2261"/>
    <w:rsid w:val="004E22F0"/>
    <w:rsid w:val="004E29F4"/>
    <w:rsid w:val="004E2A94"/>
    <w:rsid w:val="004E2F60"/>
    <w:rsid w:val="004E3020"/>
    <w:rsid w:val="004E30A9"/>
    <w:rsid w:val="004E3612"/>
    <w:rsid w:val="004E3C66"/>
    <w:rsid w:val="004E3CD6"/>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DCC"/>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30D"/>
    <w:rsid w:val="0054758F"/>
    <w:rsid w:val="005475FC"/>
    <w:rsid w:val="00547629"/>
    <w:rsid w:val="00547732"/>
    <w:rsid w:val="005479CC"/>
    <w:rsid w:val="00547FE4"/>
    <w:rsid w:val="00547FFC"/>
    <w:rsid w:val="005508CA"/>
    <w:rsid w:val="00550E89"/>
    <w:rsid w:val="005519F3"/>
    <w:rsid w:val="00551B60"/>
    <w:rsid w:val="00551FFB"/>
    <w:rsid w:val="005534E3"/>
    <w:rsid w:val="005536E7"/>
    <w:rsid w:val="00553BB8"/>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20"/>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77F9F"/>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B77"/>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171C"/>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48AC"/>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7F6"/>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9EC"/>
    <w:rsid w:val="005D3A2B"/>
    <w:rsid w:val="005D3B58"/>
    <w:rsid w:val="005D4527"/>
    <w:rsid w:val="005D4C40"/>
    <w:rsid w:val="005D50FA"/>
    <w:rsid w:val="005D51A3"/>
    <w:rsid w:val="005D5810"/>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40"/>
    <w:rsid w:val="005E388B"/>
    <w:rsid w:val="005E38A2"/>
    <w:rsid w:val="005E3940"/>
    <w:rsid w:val="005E3D18"/>
    <w:rsid w:val="005E40EE"/>
    <w:rsid w:val="005E4E1E"/>
    <w:rsid w:val="005E5187"/>
    <w:rsid w:val="005E52C4"/>
    <w:rsid w:val="005E534E"/>
    <w:rsid w:val="005E58C8"/>
    <w:rsid w:val="005E5913"/>
    <w:rsid w:val="005E5ABB"/>
    <w:rsid w:val="005E5E03"/>
    <w:rsid w:val="005E5E33"/>
    <w:rsid w:val="005E612B"/>
    <w:rsid w:val="005E62A2"/>
    <w:rsid w:val="005E65E0"/>
    <w:rsid w:val="005E6C02"/>
    <w:rsid w:val="005E6D4E"/>
    <w:rsid w:val="005E6E85"/>
    <w:rsid w:val="005E72F1"/>
    <w:rsid w:val="005E7E86"/>
    <w:rsid w:val="005F0311"/>
    <w:rsid w:val="005F071C"/>
    <w:rsid w:val="005F07EE"/>
    <w:rsid w:val="005F1829"/>
    <w:rsid w:val="005F221C"/>
    <w:rsid w:val="005F22B2"/>
    <w:rsid w:val="005F24BB"/>
    <w:rsid w:val="005F2641"/>
    <w:rsid w:val="005F29C4"/>
    <w:rsid w:val="005F2FEE"/>
    <w:rsid w:val="005F3814"/>
    <w:rsid w:val="005F3D0F"/>
    <w:rsid w:val="005F406F"/>
    <w:rsid w:val="005F41C0"/>
    <w:rsid w:val="005F4920"/>
    <w:rsid w:val="005F4D22"/>
    <w:rsid w:val="005F5525"/>
    <w:rsid w:val="005F5917"/>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9AD"/>
    <w:rsid w:val="00627EC9"/>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2D48"/>
    <w:rsid w:val="006431A5"/>
    <w:rsid w:val="00643641"/>
    <w:rsid w:val="00643835"/>
    <w:rsid w:val="00643E6E"/>
    <w:rsid w:val="0064432C"/>
    <w:rsid w:val="00644722"/>
    <w:rsid w:val="00644AEF"/>
    <w:rsid w:val="006453BD"/>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1FD4"/>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23"/>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88"/>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5AB"/>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851"/>
    <w:rsid w:val="006A69C8"/>
    <w:rsid w:val="006A6FB9"/>
    <w:rsid w:val="006A72CA"/>
    <w:rsid w:val="006A7961"/>
    <w:rsid w:val="006A7A28"/>
    <w:rsid w:val="006A7B9D"/>
    <w:rsid w:val="006A7FF6"/>
    <w:rsid w:val="006B031E"/>
    <w:rsid w:val="006B0429"/>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2ED"/>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A47"/>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77C"/>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1B8"/>
    <w:rsid w:val="007042CC"/>
    <w:rsid w:val="0070444A"/>
    <w:rsid w:val="00704464"/>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47"/>
    <w:rsid w:val="0072137A"/>
    <w:rsid w:val="00721E4B"/>
    <w:rsid w:val="00721EB9"/>
    <w:rsid w:val="00721F74"/>
    <w:rsid w:val="0072249E"/>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4D2A"/>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1D"/>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71C"/>
    <w:rsid w:val="00771C4C"/>
    <w:rsid w:val="00772278"/>
    <w:rsid w:val="0077250C"/>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12A"/>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747"/>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23F1"/>
    <w:rsid w:val="007D3675"/>
    <w:rsid w:val="007D3781"/>
    <w:rsid w:val="007D3A65"/>
    <w:rsid w:val="007D3E48"/>
    <w:rsid w:val="007D489E"/>
    <w:rsid w:val="007D4C3C"/>
    <w:rsid w:val="007D4D2D"/>
    <w:rsid w:val="007D5074"/>
    <w:rsid w:val="007D583B"/>
    <w:rsid w:val="007D58E5"/>
    <w:rsid w:val="007D5E08"/>
    <w:rsid w:val="007D5EAF"/>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6F5"/>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F2A"/>
    <w:rsid w:val="007F3FA6"/>
    <w:rsid w:val="007F3FD3"/>
    <w:rsid w:val="007F41A5"/>
    <w:rsid w:val="007F497B"/>
    <w:rsid w:val="007F5DC7"/>
    <w:rsid w:val="007F610F"/>
    <w:rsid w:val="007F667B"/>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DD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178"/>
    <w:rsid w:val="008146BC"/>
    <w:rsid w:val="00814749"/>
    <w:rsid w:val="00814BBC"/>
    <w:rsid w:val="00814DAE"/>
    <w:rsid w:val="00815147"/>
    <w:rsid w:val="008154F0"/>
    <w:rsid w:val="008159B7"/>
    <w:rsid w:val="00815A2C"/>
    <w:rsid w:val="00815F4D"/>
    <w:rsid w:val="00816384"/>
    <w:rsid w:val="008170D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BF7"/>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329"/>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3E0"/>
    <w:rsid w:val="00863ADC"/>
    <w:rsid w:val="0086419F"/>
    <w:rsid w:val="00864658"/>
    <w:rsid w:val="008646D4"/>
    <w:rsid w:val="0086492C"/>
    <w:rsid w:val="00864CBF"/>
    <w:rsid w:val="00864FF3"/>
    <w:rsid w:val="00865550"/>
    <w:rsid w:val="00865BA2"/>
    <w:rsid w:val="00865D81"/>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59A"/>
    <w:rsid w:val="008779D1"/>
    <w:rsid w:val="00877B76"/>
    <w:rsid w:val="00877DD2"/>
    <w:rsid w:val="00877E6C"/>
    <w:rsid w:val="0088014A"/>
    <w:rsid w:val="0088041F"/>
    <w:rsid w:val="0088099E"/>
    <w:rsid w:val="00880C2F"/>
    <w:rsid w:val="008813B4"/>
    <w:rsid w:val="00881587"/>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054"/>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3F7"/>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E7B9D"/>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60D"/>
    <w:rsid w:val="00903968"/>
    <w:rsid w:val="009039B3"/>
    <w:rsid w:val="00903F0B"/>
    <w:rsid w:val="00903FFA"/>
    <w:rsid w:val="00904038"/>
    <w:rsid w:val="009044BB"/>
    <w:rsid w:val="00904623"/>
    <w:rsid w:val="0090477C"/>
    <w:rsid w:val="009053F8"/>
    <w:rsid w:val="009057B0"/>
    <w:rsid w:val="0090605D"/>
    <w:rsid w:val="00906061"/>
    <w:rsid w:val="009060AB"/>
    <w:rsid w:val="00906920"/>
    <w:rsid w:val="009069EE"/>
    <w:rsid w:val="00906A37"/>
    <w:rsid w:val="00906C2A"/>
    <w:rsid w:val="00906E04"/>
    <w:rsid w:val="00906E12"/>
    <w:rsid w:val="00906EAB"/>
    <w:rsid w:val="00907053"/>
    <w:rsid w:val="0090722A"/>
    <w:rsid w:val="00907B62"/>
    <w:rsid w:val="009100AF"/>
    <w:rsid w:val="0091067E"/>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6CC"/>
    <w:rsid w:val="00964E95"/>
    <w:rsid w:val="0096516C"/>
    <w:rsid w:val="009651F3"/>
    <w:rsid w:val="009652E8"/>
    <w:rsid w:val="00965723"/>
    <w:rsid w:val="0096585A"/>
    <w:rsid w:val="00965E7B"/>
    <w:rsid w:val="0096616C"/>
    <w:rsid w:val="009663A3"/>
    <w:rsid w:val="00966449"/>
    <w:rsid w:val="00966553"/>
    <w:rsid w:val="0096662C"/>
    <w:rsid w:val="009667D9"/>
    <w:rsid w:val="00967230"/>
    <w:rsid w:val="009678E9"/>
    <w:rsid w:val="00967D51"/>
    <w:rsid w:val="00967D90"/>
    <w:rsid w:val="00970009"/>
    <w:rsid w:val="0097040A"/>
    <w:rsid w:val="00970437"/>
    <w:rsid w:val="0097072C"/>
    <w:rsid w:val="00970840"/>
    <w:rsid w:val="00970AB2"/>
    <w:rsid w:val="00970B6A"/>
    <w:rsid w:val="00970CC3"/>
    <w:rsid w:val="00971075"/>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6C9"/>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3CB"/>
    <w:rsid w:val="009836FC"/>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1BE"/>
    <w:rsid w:val="009B74D7"/>
    <w:rsid w:val="009B75FE"/>
    <w:rsid w:val="009B7A49"/>
    <w:rsid w:val="009B7B9C"/>
    <w:rsid w:val="009B7C70"/>
    <w:rsid w:val="009B7E95"/>
    <w:rsid w:val="009C0323"/>
    <w:rsid w:val="009C05A5"/>
    <w:rsid w:val="009C0B52"/>
    <w:rsid w:val="009C0E45"/>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BFB"/>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2FDA"/>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4D4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50"/>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0C2"/>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6FC"/>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998"/>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AF0"/>
    <w:rsid w:val="00AA0C23"/>
    <w:rsid w:val="00AA0ED1"/>
    <w:rsid w:val="00AA133E"/>
    <w:rsid w:val="00AA1DFE"/>
    <w:rsid w:val="00AA2012"/>
    <w:rsid w:val="00AA207A"/>
    <w:rsid w:val="00AA23FF"/>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894"/>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62F"/>
    <w:rsid w:val="00AB6BAA"/>
    <w:rsid w:val="00AB6C3C"/>
    <w:rsid w:val="00AB6CC0"/>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3CDD"/>
    <w:rsid w:val="00AC440B"/>
    <w:rsid w:val="00AC464C"/>
    <w:rsid w:val="00AC4DEC"/>
    <w:rsid w:val="00AC4EE3"/>
    <w:rsid w:val="00AC5178"/>
    <w:rsid w:val="00AC51E0"/>
    <w:rsid w:val="00AC56E9"/>
    <w:rsid w:val="00AC5E1C"/>
    <w:rsid w:val="00AC5FCD"/>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3FA"/>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3AC7"/>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27E"/>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4A"/>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937"/>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3D3B"/>
    <w:rsid w:val="00BB442E"/>
    <w:rsid w:val="00BB4AD3"/>
    <w:rsid w:val="00BB4AF1"/>
    <w:rsid w:val="00BB4D18"/>
    <w:rsid w:val="00BB4D1D"/>
    <w:rsid w:val="00BB4F11"/>
    <w:rsid w:val="00BB5517"/>
    <w:rsid w:val="00BB5996"/>
    <w:rsid w:val="00BB5A2A"/>
    <w:rsid w:val="00BB5D1E"/>
    <w:rsid w:val="00BB5DD7"/>
    <w:rsid w:val="00BB5FA9"/>
    <w:rsid w:val="00BB60AC"/>
    <w:rsid w:val="00BB6492"/>
    <w:rsid w:val="00BB66C6"/>
    <w:rsid w:val="00BB6E3B"/>
    <w:rsid w:val="00BB6F01"/>
    <w:rsid w:val="00BB78C3"/>
    <w:rsid w:val="00BB7C65"/>
    <w:rsid w:val="00BB7D67"/>
    <w:rsid w:val="00BC0167"/>
    <w:rsid w:val="00BC0652"/>
    <w:rsid w:val="00BC10A0"/>
    <w:rsid w:val="00BC12CE"/>
    <w:rsid w:val="00BC155B"/>
    <w:rsid w:val="00BC23B4"/>
    <w:rsid w:val="00BC248B"/>
    <w:rsid w:val="00BC2511"/>
    <w:rsid w:val="00BC2E93"/>
    <w:rsid w:val="00BC38E3"/>
    <w:rsid w:val="00BC3931"/>
    <w:rsid w:val="00BC397A"/>
    <w:rsid w:val="00BC491C"/>
    <w:rsid w:val="00BC5502"/>
    <w:rsid w:val="00BC585A"/>
    <w:rsid w:val="00BC5CC3"/>
    <w:rsid w:val="00BC5D41"/>
    <w:rsid w:val="00BC60ED"/>
    <w:rsid w:val="00BC614B"/>
    <w:rsid w:val="00BC6153"/>
    <w:rsid w:val="00BC737D"/>
    <w:rsid w:val="00BC74D2"/>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2D56"/>
    <w:rsid w:val="00BF33F7"/>
    <w:rsid w:val="00BF4071"/>
    <w:rsid w:val="00BF44A1"/>
    <w:rsid w:val="00BF4584"/>
    <w:rsid w:val="00BF4660"/>
    <w:rsid w:val="00BF4CE7"/>
    <w:rsid w:val="00BF4F56"/>
    <w:rsid w:val="00BF5073"/>
    <w:rsid w:val="00BF54B7"/>
    <w:rsid w:val="00BF57D8"/>
    <w:rsid w:val="00BF5877"/>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E38"/>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F7F"/>
    <w:rsid w:val="00C16180"/>
    <w:rsid w:val="00C164FD"/>
    <w:rsid w:val="00C165D7"/>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0F5D"/>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74"/>
    <w:rsid w:val="00C67657"/>
    <w:rsid w:val="00C679D0"/>
    <w:rsid w:val="00C703E0"/>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1FE5"/>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A0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6C4"/>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52F"/>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D9C"/>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2DF"/>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888"/>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AF0"/>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6F9"/>
    <w:rsid w:val="00DC57EA"/>
    <w:rsid w:val="00DC58CA"/>
    <w:rsid w:val="00DC6CCC"/>
    <w:rsid w:val="00DC6CE3"/>
    <w:rsid w:val="00DC6D5F"/>
    <w:rsid w:val="00DC735C"/>
    <w:rsid w:val="00DC75A2"/>
    <w:rsid w:val="00DD000F"/>
    <w:rsid w:val="00DD032E"/>
    <w:rsid w:val="00DD0510"/>
    <w:rsid w:val="00DD0A31"/>
    <w:rsid w:val="00DD0AF6"/>
    <w:rsid w:val="00DD0CAB"/>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34A"/>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6BDD"/>
    <w:rsid w:val="00DF76F8"/>
    <w:rsid w:val="00DF7806"/>
    <w:rsid w:val="00DF7D54"/>
    <w:rsid w:val="00DF7FFD"/>
    <w:rsid w:val="00E00C47"/>
    <w:rsid w:val="00E00F65"/>
    <w:rsid w:val="00E018A9"/>
    <w:rsid w:val="00E01D58"/>
    <w:rsid w:val="00E023A6"/>
    <w:rsid w:val="00E025A5"/>
    <w:rsid w:val="00E025AA"/>
    <w:rsid w:val="00E02649"/>
    <w:rsid w:val="00E0275B"/>
    <w:rsid w:val="00E027C2"/>
    <w:rsid w:val="00E02EED"/>
    <w:rsid w:val="00E039E8"/>
    <w:rsid w:val="00E040EC"/>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A3A"/>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47FF3"/>
    <w:rsid w:val="00E5024F"/>
    <w:rsid w:val="00E50482"/>
    <w:rsid w:val="00E50491"/>
    <w:rsid w:val="00E506CE"/>
    <w:rsid w:val="00E50987"/>
    <w:rsid w:val="00E509BE"/>
    <w:rsid w:val="00E50E15"/>
    <w:rsid w:val="00E51A2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012"/>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677"/>
    <w:rsid w:val="00E72B9C"/>
    <w:rsid w:val="00E72D25"/>
    <w:rsid w:val="00E730CF"/>
    <w:rsid w:val="00E7333F"/>
    <w:rsid w:val="00E73373"/>
    <w:rsid w:val="00E735CD"/>
    <w:rsid w:val="00E73B9E"/>
    <w:rsid w:val="00E73D1B"/>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B2B"/>
    <w:rsid w:val="00EB5C8E"/>
    <w:rsid w:val="00EB5D16"/>
    <w:rsid w:val="00EB5EB0"/>
    <w:rsid w:val="00EB60B2"/>
    <w:rsid w:val="00EB644A"/>
    <w:rsid w:val="00EB6556"/>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866"/>
    <w:rsid w:val="00EC6DA4"/>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5E67"/>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940"/>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0CE4"/>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2D"/>
    <w:rsid w:val="00F14737"/>
    <w:rsid w:val="00F14E96"/>
    <w:rsid w:val="00F150D6"/>
    <w:rsid w:val="00F159CC"/>
    <w:rsid w:val="00F15B8E"/>
    <w:rsid w:val="00F15C8E"/>
    <w:rsid w:val="00F15D76"/>
    <w:rsid w:val="00F161FD"/>
    <w:rsid w:val="00F16341"/>
    <w:rsid w:val="00F16EB2"/>
    <w:rsid w:val="00F17158"/>
    <w:rsid w:val="00F1716B"/>
    <w:rsid w:val="00F17350"/>
    <w:rsid w:val="00F173B6"/>
    <w:rsid w:val="00F17B04"/>
    <w:rsid w:val="00F17EC4"/>
    <w:rsid w:val="00F20509"/>
    <w:rsid w:val="00F20628"/>
    <w:rsid w:val="00F20A03"/>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395"/>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3F10"/>
    <w:rsid w:val="00F4427A"/>
    <w:rsid w:val="00F444D9"/>
    <w:rsid w:val="00F44AB7"/>
    <w:rsid w:val="00F44B45"/>
    <w:rsid w:val="00F452D2"/>
    <w:rsid w:val="00F45DF8"/>
    <w:rsid w:val="00F461C8"/>
    <w:rsid w:val="00F46536"/>
    <w:rsid w:val="00F46EA6"/>
    <w:rsid w:val="00F46F1C"/>
    <w:rsid w:val="00F47060"/>
    <w:rsid w:val="00F4764A"/>
    <w:rsid w:val="00F476ED"/>
    <w:rsid w:val="00F47807"/>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057"/>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864"/>
    <w:rsid w:val="00F703B1"/>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9E3"/>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12B"/>
    <w:rsid w:val="00F80242"/>
    <w:rsid w:val="00F803B1"/>
    <w:rsid w:val="00F81277"/>
    <w:rsid w:val="00F813A5"/>
    <w:rsid w:val="00F81673"/>
    <w:rsid w:val="00F81C85"/>
    <w:rsid w:val="00F82562"/>
    <w:rsid w:val="00F83307"/>
    <w:rsid w:val="00F83321"/>
    <w:rsid w:val="00F834C2"/>
    <w:rsid w:val="00F8389D"/>
    <w:rsid w:val="00F83DFA"/>
    <w:rsid w:val="00F842C0"/>
    <w:rsid w:val="00F84687"/>
    <w:rsid w:val="00F84958"/>
    <w:rsid w:val="00F84B0F"/>
    <w:rsid w:val="00F8539F"/>
    <w:rsid w:val="00F8565B"/>
    <w:rsid w:val="00F856B3"/>
    <w:rsid w:val="00F85C37"/>
    <w:rsid w:val="00F86090"/>
    <w:rsid w:val="00F86529"/>
    <w:rsid w:val="00F87A96"/>
    <w:rsid w:val="00F87BA4"/>
    <w:rsid w:val="00F87D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6C83"/>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47"/>
    <w:rsid w:val="00FD16CF"/>
    <w:rsid w:val="00FD1A41"/>
    <w:rsid w:val="00FD1C6D"/>
    <w:rsid w:val="00FD1C79"/>
    <w:rsid w:val="00FD1D5B"/>
    <w:rsid w:val="00FD1EA8"/>
    <w:rsid w:val="00FD249F"/>
    <w:rsid w:val="00FD26E3"/>
    <w:rsid w:val="00FD27D9"/>
    <w:rsid w:val="00FD2836"/>
    <w:rsid w:val="00FD2895"/>
    <w:rsid w:val="00FD2AD7"/>
    <w:rsid w:val="00FD32F9"/>
    <w:rsid w:val="00FD36AA"/>
    <w:rsid w:val="00FD420A"/>
    <w:rsid w:val="00FD4283"/>
    <w:rsid w:val="00FD42B8"/>
    <w:rsid w:val="00FD47BE"/>
    <w:rsid w:val="00FD4AAA"/>
    <w:rsid w:val="00FD4B3B"/>
    <w:rsid w:val="00FD4BFA"/>
    <w:rsid w:val="00FD4C43"/>
    <w:rsid w:val="00FD53D5"/>
    <w:rsid w:val="00FD5457"/>
    <w:rsid w:val="00FD5535"/>
    <w:rsid w:val="00FD563C"/>
    <w:rsid w:val="00FD5C42"/>
    <w:rsid w:val="00FD68C3"/>
    <w:rsid w:val="00FD6D74"/>
    <w:rsid w:val="00FD7023"/>
    <w:rsid w:val="00FD73AF"/>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出"/>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table" w:customStyle="1" w:styleId="11">
    <w:name w:val="网格型1"/>
    <w:basedOn w:val="a2"/>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6D0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cmcc\AppData\Roaming\Foxmail7\Temp-2904-20221019090211\Attach\image004(10-20-10-08-17)(1).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2447</Words>
  <Characters>13951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2022-11-07T01:46:00Z</dcterms:created>
  <dcterms:modified xsi:type="dcterms:W3CDTF">2022-11-07T05:37:00Z</dcterms:modified>
</cp:coreProperties>
</file>